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6463E4" w:rsidRPr="009711C4" w:rsidRDefault="00B032C4"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October 2, 2019</w:t>
      </w:r>
    </w:p>
    <w:p w:rsidR="00810014" w:rsidRPr="0059654C" w:rsidRDefault="00810014" w:rsidP="007B41B0">
      <w:pPr>
        <w:jc w:val="center"/>
        <w:rPr>
          <w:rFonts w:eastAsia="Times New Roman" w:cs="Times New Roman"/>
          <w:b/>
          <w:color w:val="000000"/>
          <w:sz w:val="16"/>
          <w:szCs w:val="16"/>
        </w:rPr>
      </w:pPr>
    </w:p>
    <w:p w:rsidR="00967A35"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CB3AC3">
        <w:rPr>
          <w:rFonts w:eastAsia="Times New Roman" w:cs="Times New Roman"/>
          <w:color w:val="000000"/>
        </w:rPr>
        <w:t>11-6-19</w:t>
      </w:r>
    </w:p>
    <w:p w:rsidR="005943CF" w:rsidRPr="00033464" w:rsidRDefault="005943CF" w:rsidP="007B41B0">
      <w:pPr>
        <w:jc w:val="center"/>
        <w:rPr>
          <w:rFonts w:eastAsia="Times New Roman" w:cs="Times New Roman"/>
          <w:color w:val="000000"/>
        </w:rPr>
      </w:pP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AD663C">
        <w:rPr>
          <w:rFonts w:eastAsia="Times New Roman" w:cs="Times New Roman"/>
          <w:color w:val="000000"/>
        </w:rPr>
        <w:t>7:</w:t>
      </w:r>
      <w:r w:rsidR="002C14B3">
        <w:rPr>
          <w:rFonts w:eastAsia="Times New Roman" w:cs="Times New Roman"/>
          <w:color w:val="000000"/>
        </w:rPr>
        <w:t>0</w:t>
      </w:r>
      <w:r w:rsidR="00B032C4">
        <w:rPr>
          <w:rFonts w:eastAsia="Times New Roman" w:cs="Times New Roman"/>
          <w:color w:val="000000"/>
        </w:rPr>
        <w:t>2</w:t>
      </w:r>
      <w:r w:rsidR="00A3338A">
        <w:rPr>
          <w:rFonts w:eastAsia="Times New Roman" w:cs="Times New Roman"/>
          <w:color w:val="000000"/>
        </w:rPr>
        <w:t xml:space="preserve"> </w:t>
      </w:r>
      <w:r w:rsidR="00383DF9" w:rsidRPr="00F810D9">
        <w:rPr>
          <w:rFonts w:eastAsia="Times New Roman" w:cs="Times New Roman"/>
          <w:color w:val="000000"/>
        </w:rPr>
        <w:t>p.m. –</w:t>
      </w:r>
      <w:r w:rsidR="00106B19">
        <w:rPr>
          <w:rFonts w:eastAsia="Times New Roman" w:cs="Times New Roman"/>
          <w:color w:val="000000"/>
        </w:rPr>
        <w:t xml:space="preserve"> </w:t>
      </w:r>
      <w:r w:rsidR="00ED1B44">
        <w:rPr>
          <w:rFonts w:eastAsia="Times New Roman" w:cs="Times New Roman"/>
          <w:color w:val="000000"/>
        </w:rPr>
        <w:t>8</w:t>
      </w:r>
      <w:r w:rsidR="00DD79FD">
        <w:rPr>
          <w:rFonts w:eastAsia="Times New Roman" w:cs="Times New Roman"/>
          <w:color w:val="000000"/>
        </w:rPr>
        <w:t>:</w:t>
      </w:r>
      <w:r w:rsidR="002C57CB">
        <w:rPr>
          <w:rFonts w:eastAsia="Times New Roman" w:cs="Times New Roman"/>
          <w:color w:val="000000"/>
        </w:rPr>
        <w:t>3</w:t>
      </w:r>
      <w:r w:rsidR="00ED1B44">
        <w:rPr>
          <w:rFonts w:eastAsia="Times New Roman" w:cs="Times New Roman"/>
          <w:color w:val="000000"/>
        </w:rPr>
        <w:t>0</w:t>
      </w:r>
      <w:r w:rsidR="00212D4D">
        <w:rPr>
          <w:rFonts w:eastAsia="Times New Roman" w:cs="Times New Roman"/>
          <w:color w:val="000000"/>
        </w:rPr>
        <w:t xml:space="preserve"> </w:t>
      </w:r>
      <w:r w:rsidR="004669DC">
        <w:rPr>
          <w:rFonts w:eastAsia="Times New Roman" w:cs="Times New Roman"/>
          <w:color w:val="000000"/>
        </w:rPr>
        <w:t>p.m.</w:t>
      </w:r>
    </w:p>
    <w:p w:rsidR="00D5516D" w:rsidRDefault="00826D3E" w:rsidP="007B41B0">
      <w:pPr>
        <w:rPr>
          <w:rFonts w:eastAsia="Times New Roman" w:cs="Times New Roman"/>
          <w:color w:val="000000"/>
        </w:rPr>
      </w:pPr>
      <w:r w:rsidRPr="00F810D9">
        <w:rPr>
          <w:rFonts w:eastAsia="Times New Roman" w:cs="Times New Roman"/>
          <w:b/>
          <w:color w:val="000000"/>
        </w:rPr>
        <w:t>MEMBERS</w:t>
      </w:r>
      <w:r>
        <w:rPr>
          <w:rFonts w:eastAsia="Times New Roman" w:cs="Times New Roman"/>
          <w:b/>
          <w:color w:val="000000"/>
        </w:rPr>
        <w:t>:</w:t>
      </w:r>
      <w:r w:rsidR="00025C8C">
        <w:rPr>
          <w:rFonts w:eastAsia="Times New Roman" w:cs="Times New Roman"/>
          <w:b/>
          <w:color w:val="000000"/>
        </w:rPr>
        <w:t xml:space="preserve"> </w:t>
      </w:r>
      <w:r w:rsidR="00DA10F9">
        <w:rPr>
          <w:rFonts w:eastAsia="Times New Roman" w:cs="Times New Roman"/>
          <w:color w:val="000000"/>
        </w:rPr>
        <w:t>Gary Sparks</w:t>
      </w:r>
      <w:r w:rsidR="006413E6">
        <w:rPr>
          <w:rFonts w:eastAsia="Times New Roman" w:cs="Times New Roman"/>
          <w:color w:val="000000"/>
        </w:rPr>
        <w:t>- Chairman,</w:t>
      </w:r>
      <w:r w:rsidR="007151D5" w:rsidRPr="00F810D9">
        <w:rPr>
          <w:rFonts w:eastAsia="Times New Roman" w:cs="Times New Roman"/>
          <w:b/>
          <w:color w:val="000000"/>
        </w:rPr>
        <w:t xml:space="preserve"> </w:t>
      </w:r>
      <w:r w:rsidR="00025C8C">
        <w:rPr>
          <w:rFonts w:eastAsia="Times New Roman" w:cs="Times New Roman"/>
          <w:color w:val="000000"/>
        </w:rPr>
        <w:t xml:space="preserve">Susanne White-Vice </w:t>
      </w:r>
      <w:r w:rsidR="00D07C49">
        <w:rPr>
          <w:rFonts w:eastAsia="Times New Roman" w:cs="Times New Roman"/>
          <w:color w:val="000000"/>
        </w:rPr>
        <w:t>Chair,</w:t>
      </w:r>
      <w:r w:rsidR="00025C8C">
        <w:rPr>
          <w:rFonts w:eastAsia="Times New Roman" w:cs="Times New Roman"/>
          <w:color w:val="000000"/>
        </w:rPr>
        <w:t xml:space="preserve"> </w:t>
      </w:r>
      <w:r w:rsidR="00CC6B23" w:rsidRPr="00CC6B23">
        <w:rPr>
          <w:rFonts w:eastAsia="Times New Roman" w:cs="Times New Roman"/>
          <w:color w:val="000000"/>
        </w:rPr>
        <w:t xml:space="preserve">Mike </w:t>
      </w:r>
      <w:proofErr w:type="spellStart"/>
      <w:r w:rsidR="00CC6B23" w:rsidRPr="00CC6B23">
        <w:rPr>
          <w:rFonts w:eastAsia="Times New Roman" w:cs="Times New Roman"/>
          <w:color w:val="000000"/>
        </w:rPr>
        <w:t>Reopel</w:t>
      </w:r>
      <w:proofErr w:type="spellEnd"/>
      <w:r w:rsidR="00CC6B23">
        <w:rPr>
          <w:rFonts w:eastAsia="Times New Roman" w:cs="Times New Roman"/>
          <w:b/>
          <w:color w:val="000000"/>
        </w:rPr>
        <w:t>,</w:t>
      </w:r>
      <w:r w:rsidR="00DA10F9">
        <w:rPr>
          <w:rFonts w:eastAsia="Times New Roman" w:cs="Times New Roman"/>
          <w:b/>
          <w:color w:val="000000"/>
        </w:rPr>
        <w:t xml:space="preserve"> </w:t>
      </w:r>
      <w:r w:rsidR="00DA10F9" w:rsidRPr="00DA10F9">
        <w:rPr>
          <w:rFonts w:eastAsia="Times New Roman" w:cs="Times New Roman"/>
          <w:color w:val="000000"/>
        </w:rPr>
        <w:t>Bob Hansen</w:t>
      </w:r>
      <w:r w:rsidR="006413E6">
        <w:rPr>
          <w:rFonts w:eastAsia="Times New Roman" w:cs="Times New Roman"/>
          <w:color w:val="000000"/>
        </w:rPr>
        <w:t>,</w:t>
      </w:r>
      <w:r w:rsidR="00DA10F9">
        <w:rPr>
          <w:rFonts w:eastAsia="Times New Roman" w:cs="Times New Roman"/>
          <w:color w:val="000000"/>
        </w:rPr>
        <w:t xml:space="preserve"> </w:t>
      </w:r>
      <w:r w:rsidR="00D5516D">
        <w:rPr>
          <w:rFonts w:eastAsia="Times New Roman" w:cs="Times New Roman"/>
          <w:color w:val="000000"/>
        </w:rPr>
        <w:t xml:space="preserve">Adam Charrette </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r w:rsidR="00536AFB" w:rsidRPr="00536AFB">
        <w:rPr>
          <w:rFonts w:eastAsia="Times New Roman" w:cs="Times New Roman"/>
          <w:color w:val="000000"/>
        </w:rPr>
        <w:t>Stephen Bennett</w:t>
      </w:r>
      <w:r w:rsidR="00536AFB">
        <w:rPr>
          <w:rFonts w:eastAsia="Times New Roman" w:cs="Times New Roman"/>
          <w:b/>
          <w:color w:val="000000"/>
        </w:rPr>
        <w:t xml:space="preserve">, </w:t>
      </w:r>
      <w:r w:rsidR="002C57CB" w:rsidRPr="008815B7">
        <w:rPr>
          <w:rFonts w:eastAsia="Times New Roman" w:cs="Times New Roman"/>
          <w:color w:val="000000"/>
        </w:rPr>
        <w:t xml:space="preserve">Vanessa </w:t>
      </w:r>
      <w:r w:rsidR="008815B7" w:rsidRPr="008815B7">
        <w:rPr>
          <w:rFonts w:eastAsia="Times New Roman" w:cs="Times New Roman"/>
          <w:color w:val="000000"/>
        </w:rPr>
        <w:t>Gaffey</w:t>
      </w:r>
    </w:p>
    <w:p w:rsidR="00CB1099" w:rsidRPr="00F810D9" w:rsidRDefault="00EB2701" w:rsidP="002C14B3">
      <w:pPr>
        <w:pBdr>
          <w:bottom w:val="single" w:sz="12" w:space="6" w:color="auto"/>
        </w:pBdr>
        <w:rPr>
          <w:rFonts w:eastAsia="Times New Roman" w:cs="Times New Roman"/>
          <w:b/>
          <w:color w:val="000000"/>
        </w:rPr>
      </w:pPr>
      <w:r w:rsidRPr="00F810D9">
        <w:rPr>
          <w:rFonts w:eastAsia="Times New Roman" w:cs="Times New Roman"/>
          <w:b/>
          <w:color w:val="000000"/>
        </w:rPr>
        <w:t>EXCUSED</w:t>
      </w:r>
      <w:r w:rsidR="00E352ED" w:rsidRPr="00F810D9">
        <w:rPr>
          <w:rFonts w:eastAsia="Times New Roman" w:cs="Times New Roman"/>
          <w:b/>
          <w:color w:val="000000"/>
        </w:rPr>
        <w:t>:</w:t>
      </w:r>
      <w:r w:rsidR="00333971">
        <w:rPr>
          <w:rFonts w:eastAsia="Times New Roman" w:cs="Times New Roman"/>
          <w:color w:val="000000"/>
        </w:rPr>
        <w:t xml:space="preserve"> </w:t>
      </w:r>
      <w:r w:rsidR="00536AFB">
        <w:rPr>
          <w:rFonts w:eastAsia="Times New Roman" w:cs="Times New Roman"/>
          <w:color w:val="000000"/>
        </w:rPr>
        <w:t>Vanessa Gaffey</w:t>
      </w:r>
      <w:r w:rsidR="00D07C49">
        <w:rPr>
          <w:rFonts w:eastAsia="Times New Roman" w:cs="Times New Roman"/>
          <w:color w:val="000000"/>
        </w:rPr>
        <w:t>,</w:t>
      </w:r>
      <w:r w:rsidR="00B032C4">
        <w:rPr>
          <w:rFonts w:eastAsia="Times New Roman" w:cs="Times New Roman"/>
          <w:color w:val="000000"/>
        </w:rPr>
        <w:t xml:space="preserve"> </w:t>
      </w:r>
    </w:p>
    <w:p w:rsidR="00536AFB" w:rsidRDefault="00ED1B44" w:rsidP="00154A02">
      <w:pPr>
        <w:autoSpaceDE w:val="0"/>
        <w:rPr>
          <w:rFonts w:eastAsia="Calibri" w:cs="Times New Roman"/>
          <w:bCs/>
          <w:color w:val="000000"/>
        </w:rPr>
      </w:pPr>
      <w:r w:rsidRPr="00ED1B44">
        <w:rPr>
          <w:rFonts w:eastAsia="Calibri" w:cs="Times New Roman"/>
          <w:b/>
          <w:bCs/>
          <w:color w:val="000000"/>
        </w:rPr>
        <w:t>Others Present</w:t>
      </w:r>
      <w:r w:rsidR="00B032C4">
        <w:rPr>
          <w:rFonts w:eastAsia="Calibri" w:cs="Times New Roman"/>
          <w:bCs/>
          <w:color w:val="000000"/>
        </w:rPr>
        <w:t xml:space="preserve">: Amy Dixon, Brandie </w:t>
      </w:r>
      <w:proofErr w:type="spellStart"/>
      <w:r w:rsidR="00B032C4">
        <w:rPr>
          <w:rFonts w:eastAsia="Calibri" w:cs="Times New Roman"/>
          <w:bCs/>
          <w:color w:val="000000"/>
        </w:rPr>
        <w:t>Loughlin</w:t>
      </w:r>
      <w:proofErr w:type="spellEnd"/>
      <w:r w:rsidR="00B032C4">
        <w:rPr>
          <w:rFonts w:eastAsia="Calibri" w:cs="Times New Roman"/>
          <w:bCs/>
          <w:color w:val="000000"/>
        </w:rPr>
        <w:t xml:space="preserve">, Megan </w:t>
      </w:r>
      <w:proofErr w:type="spellStart"/>
      <w:r w:rsidR="00B032C4">
        <w:rPr>
          <w:rFonts w:eastAsia="Calibri" w:cs="Times New Roman"/>
          <w:bCs/>
          <w:color w:val="000000"/>
        </w:rPr>
        <w:t>Rupnik</w:t>
      </w:r>
      <w:proofErr w:type="spellEnd"/>
      <w:r w:rsidR="00B032C4">
        <w:rPr>
          <w:rFonts w:eastAsia="Calibri" w:cs="Times New Roman"/>
          <w:bCs/>
          <w:color w:val="000000"/>
        </w:rPr>
        <w:t xml:space="preserve">, and Ben Wilson with NH Division of Historical Resources, Kay Bennett, John </w:t>
      </w:r>
      <w:proofErr w:type="spellStart"/>
      <w:r w:rsidR="00B032C4">
        <w:rPr>
          <w:rFonts w:eastAsia="Calibri" w:cs="Times New Roman"/>
          <w:bCs/>
          <w:color w:val="000000"/>
        </w:rPr>
        <w:t>Segedy</w:t>
      </w:r>
      <w:proofErr w:type="spellEnd"/>
      <w:r w:rsidR="00B032C4">
        <w:rPr>
          <w:rFonts w:eastAsia="Calibri" w:cs="Times New Roman"/>
          <w:bCs/>
          <w:color w:val="000000"/>
        </w:rPr>
        <w:t xml:space="preserve">, Art </w:t>
      </w:r>
      <w:proofErr w:type="spellStart"/>
      <w:r w:rsidR="00B032C4">
        <w:rPr>
          <w:rFonts w:eastAsia="Calibri" w:cs="Times New Roman"/>
          <w:bCs/>
          <w:color w:val="000000"/>
        </w:rPr>
        <w:t>Siciliano</w:t>
      </w:r>
      <w:proofErr w:type="spellEnd"/>
      <w:r w:rsidR="00B032C4">
        <w:rPr>
          <w:rFonts w:eastAsia="Calibri" w:cs="Times New Roman"/>
          <w:bCs/>
          <w:color w:val="000000"/>
        </w:rPr>
        <w:t xml:space="preserve">, Surveyor, Jon Daley, Laurie </w:t>
      </w:r>
      <w:proofErr w:type="spellStart"/>
      <w:r w:rsidR="00B032C4">
        <w:rPr>
          <w:rFonts w:eastAsia="Calibri" w:cs="Times New Roman"/>
          <w:bCs/>
          <w:color w:val="000000"/>
        </w:rPr>
        <w:t>Jutzzi</w:t>
      </w:r>
      <w:proofErr w:type="spellEnd"/>
      <w:r w:rsidR="00B032C4">
        <w:rPr>
          <w:rFonts w:eastAsia="Calibri" w:cs="Times New Roman"/>
          <w:bCs/>
          <w:color w:val="000000"/>
        </w:rPr>
        <w:t>, Gilman Shattuck, Pat Bradley, Jay Emmett, Laura Buono</w:t>
      </w:r>
    </w:p>
    <w:p w:rsidR="00ED1B44" w:rsidRDefault="00ED1B44" w:rsidP="00154A02">
      <w:pPr>
        <w:autoSpaceDE w:val="0"/>
        <w:rPr>
          <w:rFonts w:eastAsia="Calibri" w:cs="Times New Roman"/>
          <w:bCs/>
          <w:color w:val="000000"/>
        </w:rPr>
      </w:pPr>
    </w:p>
    <w:p w:rsidR="00536AFB" w:rsidRDefault="00670386" w:rsidP="00154A02">
      <w:pPr>
        <w:autoSpaceDE w:val="0"/>
        <w:rPr>
          <w:rFonts w:eastAsia="Calibri" w:cs="Times New Roman"/>
          <w:bCs/>
          <w:color w:val="000000"/>
        </w:rPr>
      </w:pPr>
      <w:r>
        <w:rPr>
          <w:rFonts w:eastAsia="Calibri" w:cs="Times New Roman"/>
          <w:bCs/>
          <w:color w:val="000000"/>
        </w:rPr>
        <w:t>The meeting was called to order at 7:</w:t>
      </w:r>
      <w:r w:rsidR="00536AFB">
        <w:rPr>
          <w:rFonts w:eastAsia="Calibri" w:cs="Times New Roman"/>
          <w:bCs/>
          <w:color w:val="000000"/>
        </w:rPr>
        <w:t>0</w:t>
      </w:r>
      <w:r w:rsidR="00B032C4">
        <w:rPr>
          <w:rFonts w:eastAsia="Calibri" w:cs="Times New Roman"/>
          <w:bCs/>
          <w:color w:val="000000"/>
        </w:rPr>
        <w:t>2</w:t>
      </w:r>
      <w:r>
        <w:rPr>
          <w:rFonts w:eastAsia="Calibri" w:cs="Times New Roman"/>
          <w:bCs/>
          <w:color w:val="000000"/>
        </w:rPr>
        <w:t xml:space="preserve"> p.m. by </w:t>
      </w:r>
      <w:r w:rsidR="00536AFB">
        <w:rPr>
          <w:rFonts w:eastAsia="Calibri" w:cs="Times New Roman"/>
          <w:bCs/>
          <w:color w:val="000000"/>
        </w:rPr>
        <w:t>Chairman Gary Sparks.</w:t>
      </w:r>
      <w:r w:rsidR="00320A8A">
        <w:rPr>
          <w:rFonts w:eastAsia="Calibri" w:cs="Times New Roman"/>
          <w:bCs/>
          <w:color w:val="000000"/>
        </w:rPr>
        <w:t xml:space="preserve">  </w:t>
      </w:r>
    </w:p>
    <w:p w:rsidR="00B032C4" w:rsidRDefault="00B032C4" w:rsidP="00154A02">
      <w:pPr>
        <w:autoSpaceDE w:val="0"/>
        <w:rPr>
          <w:rFonts w:eastAsia="Calibri" w:cs="Times New Roman"/>
          <w:b/>
          <w:bCs/>
          <w:color w:val="000000"/>
        </w:rPr>
      </w:pPr>
    </w:p>
    <w:p w:rsidR="00796A60" w:rsidRPr="00FB30AE" w:rsidRDefault="00796A60" w:rsidP="00154A02">
      <w:pPr>
        <w:autoSpaceDE w:val="0"/>
        <w:rPr>
          <w:rFonts w:eastAsia="Calibri" w:cs="Times New Roman"/>
          <w:b/>
          <w:bCs/>
          <w:color w:val="000000"/>
        </w:rPr>
      </w:pPr>
      <w:r w:rsidRPr="00FB30AE">
        <w:rPr>
          <w:rFonts w:eastAsia="Calibri" w:cs="Times New Roman"/>
          <w:b/>
          <w:bCs/>
          <w:color w:val="000000"/>
        </w:rPr>
        <w:t>Minutes</w:t>
      </w:r>
      <w:r w:rsidRPr="00FB30AE">
        <w:rPr>
          <w:rFonts w:eastAsia="Calibri" w:cs="Times New Roman"/>
          <w:b/>
          <w:bCs/>
          <w:color w:val="000000"/>
        </w:rPr>
        <w:tab/>
      </w:r>
    </w:p>
    <w:p w:rsidR="00DD25AC" w:rsidRDefault="004574C8" w:rsidP="00D5516D">
      <w:pPr>
        <w:autoSpaceDE w:val="0"/>
        <w:rPr>
          <w:rFonts w:eastAsia="Calibri" w:cs="Times New Roman"/>
          <w:b/>
          <w:bCs/>
          <w:color w:val="000000"/>
        </w:rPr>
      </w:pPr>
      <w:r>
        <w:rPr>
          <w:rFonts w:eastAsia="Calibri" w:cs="Times New Roman"/>
          <w:b/>
          <w:bCs/>
          <w:color w:val="000000"/>
        </w:rPr>
        <w:t>0</w:t>
      </w:r>
      <w:r w:rsidR="00B032C4">
        <w:rPr>
          <w:rFonts w:eastAsia="Calibri" w:cs="Times New Roman"/>
          <w:b/>
          <w:bCs/>
          <w:color w:val="000000"/>
        </w:rPr>
        <w:t>9</w:t>
      </w:r>
      <w:r w:rsidR="00ED1B44">
        <w:rPr>
          <w:rFonts w:eastAsia="Calibri" w:cs="Times New Roman"/>
          <w:b/>
          <w:bCs/>
          <w:color w:val="000000"/>
        </w:rPr>
        <w:t>/</w:t>
      </w:r>
      <w:r w:rsidR="00B032C4">
        <w:rPr>
          <w:rFonts w:eastAsia="Calibri" w:cs="Times New Roman"/>
          <w:b/>
          <w:bCs/>
          <w:color w:val="000000"/>
        </w:rPr>
        <w:t>1</w:t>
      </w:r>
      <w:r>
        <w:rPr>
          <w:rFonts w:eastAsia="Calibri" w:cs="Times New Roman"/>
          <w:b/>
          <w:bCs/>
          <w:color w:val="000000"/>
        </w:rPr>
        <w:t>8</w:t>
      </w:r>
      <w:r w:rsidR="00ED1B44">
        <w:rPr>
          <w:rFonts w:eastAsia="Calibri" w:cs="Times New Roman"/>
          <w:b/>
          <w:bCs/>
          <w:color w:val="000000"/>
        </w:rPr>
        <w:t>/2019</w:t>
      </w:r>
    </w:p>
    <w:p w:rsidR="002462A9" w:rsidRDefault="00BF1AC6" w:rsidP="00D5516D">
      <w:pPr>
        <w:autoSpaceDE w:val="0"/>
        <w:rPr>
          <w:rFonts w:eastAsia="Calibri" w:cs="Times New Roman"/>
          <w:bCs/>
          <w:color w:val="000000"/>
        </w:rPr>
      </w:pPr>
      <w:r>
        <w:rPr>
          <w:rFonts w:eastAsia="Calibri" w:cs="Times New Roman"/>
          <w:bCs/>
          <w:color w:val="000000"/>
        </w:rPr>
        <w:t>Ms.</w:t>
      </w:r>
      <w:r w:rsidR="002462A9" w:rsidRPr="002462A9">
        <w:rPr>
          <w:rFonts w:eastAsia="Calibri" w:cs="Times New Roman"/>
          <w:bCs/>
          <w:color w:val="000000"/>
        </w:rPr>
        <w:t xml:space="preserve"> White made a motion to approve the minutes.  </w:t>
      </w:r>
      <w:r>
        <w:rPr>
          <w:rFonts w:eastAsia="Calibri" w:cs="Times New Roman"/>
          <w:bCs/>
          <w:color w:val="000000"/>
        </w:rPr>
        <w:t>Mr.</w:t>
      </w:r>
      <w:r w:rsidR="00D07C49">
        <w:rPr>
          <w:rFonts w:eastAsia="Calibri" w:cs="Times New Roman"/>
          <w:bCs/>
          <w:color w:val="000000"/>
        </w:rPr>
        <w:t xml:space="preserve"> Bailey</w:t>
      </w:r>
      <w:r w:rsidR="002462A9" w:rsidRPr="002462A9">
        <w:rPr>
          <w:rFonts w:eastAsia="Calibri" w:cs="Times New Roman"/>
          <w:bCs/>
          <w:color w:val="000000"/>
        </w:rPr>
        <w:t xml:space="preserve"> seconded the motion.  The motion carried </w:t>
      </w:r>
      <w:r w:rsidR="004574C8">
        <w:rPr>
          <w:rFonts w:eastAsia="Calibri" w:cs="Times New Roman"/>
          <w:bCs/>
          <w:color w:val="000000"/>
        </w:rPr>
        <w:t xml:space="preserve">unanimously.  </w:t>
      </w:r>
    </w:p>
    <w:p w:rsidR="00CB0A55" w:rsidRDefault="00CB0A55" w:rsidP="00D5516D">
      <w:pPr>
        <w:autoSpaceDE w:val="0"/>
        <w:rPr>
          <w:rFonts w:eastAsia="Calibri" w:cs="Times New Roman"/>
          <w:bCs/>
          <w:color w:val="000000"/>
        </w:rPr>
      </w:pPr>
    </w:p>
    <w:p w:rsidR="00CB0A55" w:rsidRPr="00CB0A55" w:rsidRDefault="00CB0A55" w:rsidP="00D5516D">
      <w:pPr>
        <w:autoSpaceDE w:val="0"/>
        <w:rPr>
          <w:rFonts w:eastAsia="Calibri" w:cs="Times New Roman"/>
          <w:b/>
          <w:bCs/>
          <w:color w:val="000000"/>
        </w:rPr>
      </w:pPr>
      <w:r w:rsidRPr="00CB0A55">
        <w:rPr>
          <w:rFonts w:eastAsia="Calibri" w:cs="Times New Roman"/>
          <w:b/>
          <w:bCs/>
          <w:color w:val="000000"/>
        </w:rPr>
        <w:t>Other Business</w:t>
      </w:r>
    </w:p>
    <w:p w:rsidR="00CB0A55" w:rsidRDefault="00CB0A55" w:rsidP="00D5516D">
      <w:pPr>
        <w:autoSpaceDE w:val="0"/>
        <w:rPr>
          <w:rFonts w:eastAsia="Calibri" w:cs="Times New Roman"/>
          <w:bCs/>
          <w:color w:val="000000"/>
        </w:rPr>
      </w:pPr>
      <w:r>
        <w:rPr>
          <w:rFonts w:eastAsia="Calibri" w:cs="Times New Roman"/>
          <w:bCs/>
          <w:color w:val="000000"/>
        </w:rPr>
        <w:t>Chairman Sparks proposed to the Board that the regularly scheduled meeting for October 16 be changed to October 23 so Steve Buckley can attend.  Mr. Bailey made a motion to move the meeting from the 16 to the 23</w:t>
      </w:r>
      <w:r w:rsidRPr="00CB0A55">
        <w:rPr>
          <w:rFonts w:eastAsia="Calibri" w:cs="Times New Roman"/>
          <w:bCs/>
          <w:color w:val="000000"/>
          <w:vertAlign w:val="superscript"/>
        </w:rPr>
        <w:t>rd</w:t>
      </w:r>
      <w:r>
        <w:rPr>
          <w:rFonts w:eastAsia="Calibri" w:cs="Times New Roman"/>
          <w:bCs/>
          <w:color w:val="000000"/>
        </w:rPr>
        <w:t xml:space="preserve"> at 7:00 p.m., Mr. Hansen seconded the motion.  The motion carried unanimously.</w:t>
      </w:r>
    </w:p>
    <w:p w:rsidR="00D07C49" w:rsidRDefault="00D07C49" w:rsidP="00D5516D">
      <w:pPr>
        <w:autoSpaceDE w:val="0"/>
        <w:rPr>
          <w:rFonts w:eastAsia="Calibri" w:cs="Times New Roman"/>
          <w:bCs/>
          <w:color w:val="000000"/>
        </w:rPr>
      </w:pPr>
      <w:bookmarkStart w:id="0" w:name="_GoBack"/>
      <w:bookmarkEnd w:id="0"/>
    </w:p>
    <w:p w:rsidR="00B032C4" w:rsidRPr="00B032C4" w:rsidRDefault="00B032C4" w:rsidP="00D5516D">
      <w:pPr>
        <w:autoSpaceDE w:val="0"/>
        <w:rPr>
          <w:rFonts w:eastAsia="Calibri" w:cs="Times New Roman"/>
          <w:b/>
          <w:bCs/>
          <w:color w:val="000000"/>
        </w:rPr>
      </w:pPr>
      <w:r w:rsidRPr="00B032C4">
        <w:rPr>
          <w:rFonts w:eastAsia="Calibri" w:cs="Times New Roman"/>
          <w:b/>
          <w:bCs/>
          <w:color w:val="000000"/>
        </w:rPr>
        <w:t>Public Hearing</w:t>
      </w:r>
    </w:p>
    <w:p w:rsidR="00B032C4" w:rsidRDefault="00CB0A55" w:rsidP="00D5516D">
      <w:pPr>
        <w:autoSpaceDE w:val="0"/>
        <w:rPr>
          <w:rFonts w:eastAsia="Calibri" w:cs="Times New Roman"/>
          <w:b/>
          <w:bCs/>
          <w:color w:val="000000"/>
        </w:rPr>
      </w:pPr>
      <w:r w:rsidRPr="00CB0A55">
        <w:rPr>
          <w:rFonts w:eastAsia="Calibri" w:cs="Times New Roman"/>
          <w:b/>
          <w:bCs/>
          <w:color w:val="000000"/>
        </w:rPr>
        <w:t>Minor Subdivision</w:t>
      </w:r>
    </w:p>
    <w:p w:rsidR="00CB0A55" w:rsidRDefault="00CB0A55" w:rsidP="00D5516D">
      <w:pPr>
        <w:autoSpaceDE w:val="0"/>
        <w:rPr>
          <w:rFonts w:eastAsia="Calibri" w:cs="Times New Roman"/>
          <w:b/>
          <w:bCs/>
          <w:color w:val="000000"/>
        </w:rPr>
      </w:pPr>
      <w:r>
        <w:rPr>
          <w:rFonts w:eastAsia="Calibri" w:cs="Times New Roman"/>
          <w:b/>
          <w:bCs/>
          <w:color w:val="000000"/>
        </w:rPr>
        <w:t>54 Church Street (Map 23, Lot 14)</w:t>
      </w:r>
    </w:p>
    <w:p w:rsidR="00CB0A55" w:rsidRDefault="00CB0A55" w:rsidP="00D5516D">
      <w:pPr>
        <w:autoSpaceDE w:val="0"/>
        <w:rPr>
          <w:rFonts w:eastAsia="Calibri" w:cs="Times New Roman"/>
          <w:b/>
          <w:bCs/>
          <w:color w:val="000000"/>
        </w:rPr>
      </w:pPr>
      <w:r>
        <w:rPr>
          <w:rFonts w:eastAsia="Calibri" w:cs="Times New Roman"/>
          <w:b/>
          <w:bCs/>
          <w:color w:val="000000"/>
        </w:rPr>
        <w:t xml:space="preserve">Arthur </w:t>
      </w:r>
      <w:proofErr w:type="spellStart"/>
      <w:r>
        <w:rPr>
          <w:rFonts w:eastAsia="Calibri" w:cs="Times New Roman"/>
          <w:b/>
          <w:bCs/>
          <w:color w:val="000000"/>
        </w:rPr>
        <w:t>Siciliano</w:t>
      </w:r>
      <w:proofErr w:type="spellEnd"/>
      <w:r>
        <w:rPr>
          <w:rFonts w:eastAsia="Calibri" w:cs="Times New Roman"/>
          <w:b/>
          <w:bCs/>
          <w:color w:val="000000"/>
        </w:rPr>
        <w:t xml:space="preserve"> Representing</w:t>
      </w:r>
    </w:p>
    <w:p w:rsidR="00CB0A55" w:rsidRDefault="00CB0A55" w:rsidP="00D5516D">
      <w:pPr>
        <w:autoSpaceDE w:val="0"/>
        <w:rPr>
          <w:rFonts w:eastAsia="Calibri" w:cs="Times New Roman"/>
          <w:b/>
          <w:bCs/>
          <w:color w:val="000000"/>
        </w:rPr>
      </w:pPr>
      <w:r>
        <w:rPr>
          <w:rFonts w:eastAsia="Calibri" w:cs="Times New Roman"/>
          <w:b/>
          <w:bCs/>
          <w:color w:val="000000"/>
        </w:rPr>
        <w:t>Bennett Family Trust</w:t>
      </w:r>
    </w:p>
    <w:p w:rsidR="00CB0A55" w:rsidRDefault="00CB0A55" w:rsidP="00D5516D">
      <w:pPr>
        <w:autoSpaceDE w:val="0"/>
        <w:rPr>
          <w:rFonts w:eastAsia="Calibri" w:cs="Times New Roman"/>
          <w:bCs/>
          <w:color w:val="000000"/>
        </w:rPr>
      </w:pPr>
      <w:r>
        <w:rPr>
          <w:rFonts w:eastAsia="Calibri" w:cs="Times New Roman"/>
          <w:bCs/>
          <w:color w:val="000000"/>
        </w:rPr>
        <w:t xml:space="preserve">Mrs. Payson stated this application is complete and no waivers are needed.  Chairman Sparks appointed Steve Bennett to sit in for an absent Board member.    </w:t>
      </w:r>
      <w:r w:rsidR="001F2179">
        <w:rPr>
          <w:rFonts w:eastAsia="Calibri" w:cs="Times New Roman"/>
          <w:bCs/>
          <w:color w:val="000000"/>
        </w:rPr>
        <w:t xml:space="preserve">Ms. White made a motion to accept this complete application.  The motion was seconded by Mr. Bailey and passed unanimously.  </w:t>
      </w:r>
    </w:p>
    <w:p w:rsidR="001F2179" w:rsidRDefault="001F2179" w:rsidP="00D5516D">
      <w:pPr>
        <w:autoSpaceDE w:val="0"/>
        <w:rPr>
          <w:rFonts w:eastAsia="Calibri" w:cs="Times New Roman"/>
          <w:bCs/>
          <w:color w:val="000000"/>
        </w:rPr>
      </w:pPr>
    </w:p>
    <w:p w:rsidR="001F2179" w:rsidRDefault="001F2179" w:rsidP="00D5516D">
      <w:pPr>
        <w:autoSpaceDE w:val="0"/>
        <w:rPr>
          <w:rFonts w:eastAsia="Calibri" w:cs="Times New Roman"/>
          <w:bCs/>
          <w:color w:val="000000"/>
        </w:rPr>
      </w:pPr>
      <w:r>
        <w:rPr>
          <w:rFonts w:eastAsia="Calibri" w:cs="Times New Roman"/>
          <w:bCs/>
          <w:color w:val="000000"/>
        </w:rPr>
        <w:t xml:space="preserve">Mr. </w:t>
      </w:r>
      <w:proofErr w:type="spellStart"/>
      <w:r>
        <w:rPr>
          <w:rFonts w:eastAsia="Calibri" w:cs="Times New Roman"/>
          <w:bCs/>
          <w:color w:val="000000"/>
        </w:rPr>
        <w:t>Siciliano</w:t>
      </w:r>
      <w:proofErr w:type="spellEnd"/>
      <w:r>
        <w:rPr>
          <w:rFonts w:eastAsia="Calibri" w:cs="Times New Roman"/>
          <w:bCs/>
          <w:color w:val="000000"/>
        </w:rPr>
        <w:t xml:space="preserve"> presented the application.  The Zoning Board approved a variance for lot area.  Both lots have existing access to town water and sewer.</w:t>
      </w:r>
    </w:p>
    <w:p w:rsidR="001F2179" w:rsidRDefault="001F2179" w:rsidP="00D5516D">
      <w:pPr>
        <w:autoSpaceDE w:val="0"/>
        <w:rPr>
          <w:rFonts w:eastAsia="Calibri" w:cs="Times New Roman"/>
          <w:bCs/>
          <w:color w:val="000000"/>
        </w:rPr>
      </w:pPr>
      <w:r>
        <w:rPr>
          <w:rFonts w:eastAsia="Calibri" w:cs="Times New Roman"/>
          <w:bCs/>
          <w:color w:val="000000"/>
        </w:rPr>
        <w:t>Mr. Bennett made a motion to approve the subdivision plan, seconded by Mr. Bailey.  The motion carried unanimously.</w:t>
      </w:r>
    </w:p>
    <w:p w:rsidR="00D07C49" w:rsidRDefault="004574C8" w:rsidP="00D5516D">
      <w:pPr>
        <w:autoSpaceDE w:val="0"/>
        <w:rPr>
          <w:rFonts w:eastAsia="Calibri" w:cs="Times New Roman"/>
          <w:b/>
          <w:bCs/>
          <w:color w:val="000000"/>
        </w:rPr>
      </w:pPr>
      <w:r>
        <w:rPr>
          <w:rFonts w:eastAsia="Calibri" w:cs="Times New Roman"/>
          <w:b/>
          <w:bCs/>
          <w:color w:val="000000"/>
        </w:rPr>
        <w:lastRenderedPageBreak/>
        <w:t>Work Meeting</w:t>
      </w:r>
    </w:p>
    <w:p w:rsidR="004574C8" w:rsidRDefault="004574C8" w:rsidP="004574C8">
      <w:pPr>
        <w:autoSpaceDE w:val="0"/>
        <w:rPr>
          <w:rFonts w:eastAsia="Calibri" w:cs="Times New Roman"/>
          <w:b/>
          <w:bCs/>
          <w:color w:val="000000"/>
        </w:rPr>
      </w:pPr>
      <w:r w:rsidRPr="00FF5261">
        <w:rPr>
          <w:rFonts w:eastAsia="Calibri" w:cs="Times New Roman"/>
          <w:b/>
          <w:bCs/>
          <w:color w:val="000000"/>
        </w:rPr>
        <w:t xml:space="preserve">Historic District </w:t>
      </w:r>
      <w:r w:rsidR="001F2179">
        <w:rPr>
          <w:rFonts w:eastAsia="Calibri" w:cs="Times New Roman"/>
          <w:b/>
          <w:bCs/>
          <w:color w:val="000000"/>
        </w:rPr>
        <w:t>Commission Seminar</w:t>
      </w:r>
    </w:p>
    <w:p w:rsidR="009F4CEE" w:rsidRDefault="009F4CEE" w:rsidP="004574C8">
      <w:pPr>
        <w:autoSpaceDE w:val="0"/>
        <w:rPr>
          <w:rFonts w:eastAsia="Calibri" w:cs="Times New Roman"/>
          <w:b/>
          <w:bCs/>
          <w:color w:val="000000"/>
        </w:rPr>
      </w:pPr>
    </w:p>
    <w:p w:rsidR="009F4CEE" w:rsidRDefault="009F4CEE" w:rsidP="004574C8">
      <w:pPr>
        <w:autoSpaceDE w:val="0"/>
        <w:rPr>
          <w:rFonts w:eastAsia="Calibri" w:cs="Times New Roman"/>
          <w:bCs/>
          <w:color w:val="000000"/>
        </w:rPr>
      </w:pPr>
      <w:r w:rsidRPr="009F4CEE">
        <w:rPr>
          <w:rFonts w:eastAsia="Calibri" w:cs="Times New Roman"/>
          <w:bCs/>
          <w:color w:val="000000"/>
        </w:rPr>
        <w:t>Chairman Sparks</w:t>
      </w:r>
      <w:r>
        <w:rPr>
          <w:rFonts w:eastAsia="Calibri" w:cs="Times New Roman"/>
          <w:bCs/>
          <w:color w:val="000000"/>
        </w:rPr>
        <w:t xml:space="preserve"> stated that meeting is a workshop session for the Planning Board and the Board of Selectmen to discuss the Historic District.  Chairman Sparks introduced Megan </w:t>
      </w:r>
      <w:proofErr w:type="spellStart"/>
      <w:r>
        <w:rPr>
          <w:rFonts w:eastAsia="Calibri" w:cs="Times New Roman"/>
          <w:bCs/>
          <w:color w:val="000000"/>
        </w:rPr>
        <w:t>R</w:t>
      </w:r>
      <w:r w:rsidR="004C7EC5">
        <w:rPr>
          <w:rFonts w:eastAsia="Calibri" w:cs="Times New Roman"/>
          <w:bCs/>
          <w:color w:val="000000"/>
        </w:rPr>
        <w:t>upnik</w:t>
      </w:r>
      <w:proofErr w:type="spellEnd"/>
      <w:r w:rsidR="004C7EC5">
        <w:rPr>
          <w:rFonts w:eastAsia="Calibri" w:cs="Times New Roman"/>
          <w:bCs/>
          <w:color w:val="000000"/>
        </w:rPr>
        <w:t xml:space="preserve">, </w:t>
      </w:r>
      <w:r>
        <w:rPr>
          <w:rFonts w:eastAsia="Calibri" w:cs="Times New Roman"/>
          <w:bCs/>
          <w:color w:val="000000"/>
        </w:rPr>
        <w:t xml:space="preserve">State Survey Coordinator, </w:t>
      </w:r>
      <w:proofErr w:type="spellStart"/>
      <w:r>
        <w:rPr>
          <w:rFonts w:eastAsia="Calibri" w:cs="Times New Roman"/>
          <w:bCs/>
          <w:color w:val="000000"/>
        </w:rPr>
        <w:t>Brandee</w:t>
      </w:r>
      <w:proofErr w:type="spellEnd"/>
      <w:r>
        <w:rPr>
          <w:rFonts w:eastAsia="Calibri" w:cs="Times New Roman"/>
          <w:bCs/>
          <w:color w:val="000000"/>
        </w:rPr>
        <w:t xml:space="preserve"> </w:t>
      </w:r>
      <w:proofErr w:type="spellStart"/>
      <w:r>
        <w:rPr>
          <w:rFonts w:eastAsia="Calibri" w:cs="Times New Roman"/>
          <w:bCs/>
          <w:color w:val="000000"/>
        </w:rPr>
        <w:t>Loughlin</w:t>
      </w:r>
      <w:proofErr w:type="spellEnd"/>
      <w:r>
        <w:rPr>
          <w:rFonts w:eastAsia="Calibri" w:cs="Times New Roman"/>
          <w:bCs/>
          <w:color w:val="000000"/>
        </w:rPr>
        <w:t xml:space="preserve">, Preservation Tax Incentives </w:t>
      </w:r>
      <w:r w:rsidR="00DF01AE">
        <w:rPr>
          <w:rFonts w:eastAsia="Calibri" w:cs="Times New Roman"/>
          <w:bCs/>
          <w:color w:val="000000"/>
        </w:rPr>
        <w:t>Coordinator and</w:t>
      </w:r>
      <w:r>
        <w:rPr>
          <w:rFonts w:eastAsia="Calibri" w:cs="Times New Roman"/>
          <w:bCs/>
          <w:color w:val="000000"/>
        </w:rPr>
        <w:t xml:space="preserve"> Amy Dixon, Community Preservation Coordinator from New Hampshire Division of Historical Resources.  Also, Ben Wilson from the Division of Historical Resources is present.</w:t>
      </w:r>
    </w:p>
    <w:p w:rsidR="009F4CEE" w:rsidRDefault="009F4CEE" w:rsidP="004574C8">
      <w:pPr>
        <w:autoSpaceDE w:val="0"/>
        <w:rPr>
          <w:rFonts w:eastAsia="Calibri" w:cs="Times New Roman"/>
          <w:bCs/>
          <w:color w:val="000000"/>
        </w:rPr>
      </w:pPr>
      <w:r>
        <w:rPr>
          <w:rFonts w:eastAsia="Calibri" w:cs="Times New Roman"/>
          <w:bCs/>
          <w:color w:val="000000"/>
        </w:rPr>
        <w:t>Their presentation included Historic District Commission</w:t>
      </w:r>
      <w:r w:rsidR="009F52FC">
        <w:rPr>
          <w:rFonts w:eastAsia="Calibri" w:cs="Times New Roman"/>
          <w:bCs/>
          <w:color w:val="000000"/>
        </w:rPr>
        <w:t>s’ Best Practices and key components that make an Historic District effective (attached)</w:t>
      </w:r>
      <w:r w:rsidR="00A86B83">
        <w:rPr>
          <w:rFonts w:eastAsia="Calibri" w:cs="Times New Roman"/>
          <w:bCs/>
          <w:color w:val="000000"/>
        </w:rPr>
        <w:t>: ordinance, design guidelines, rules of procedure and by-laws.</w:t>
      </w:r>
    </w:p>
    <w:p w:rsidR="002456DE" w:rsidRDefault="002456DE" w:rsidP="004574C8">
      <w:pPr>
        <w:autoSpaceDE w:val="0"/>
        <w:rPr>
          <w:rFonts w:eastAsia="Calibri" w:cs="Times New Roman"/>
          <w:bCs/>
          <w:color w:val="000000"/>
        </w:rPr>
      </w:pPr>
    </w:p>
    <w:p w:rsidR="002456DE" w:rsidRDefault="002456DE" w:rsidP="004574C8">
      <w:pPr>
        <w:autoSpaceDE w:val="0"/>
        <w:rPr>
          <w:rFonts w:eastAsia="Calibri" w:cs="Times New Roman"/>
          <w:bCs/>
          <w:color w:val="000000"/>
        </w:rPr>
      </w:pPr>
      <w:r>
        <w:rPr>
          <w:rFonts w:eastAsia="Calibri" w:cs="Times New Roman"/>
          <w:bCs/>
          <w:color w:val="000000"/>
        </w:rPr>
        <w:t xml:space="preserve">Mr. </w:t>
      </w:r>
      <w:proofErr w:type="spellStart"/>
      <w:r>
        <w:rPr>
          <w:rFonts w:eastAsia="Calibri" w:cs="Times New Roman"/>
          <w:bCs/>
          <w:color w:val="000000"/>
        </w:rPr>
        <w:t>Reopel</w:t>
      </w:r>
      <w:proofErr w:type="spellEnd"/>
      <w:r>
        <w:rPr>
          <w:rFonts w:eastAsia="Calibri" w:cs="Times New Roman"/>
          <w:bCs/>
          <w:color w:val="000000"/>
        </w:rPr>
        <w:t xml:space="preserve"> asked under Ordinance - how enforcement of the Historic District Commission worked?  What authority do you have for enforcement?   The response by the Division of Historical Resources was it is similar to any other Board in town. Mrs. Payson stated that all the enforcement for all Boards goes under the Board of Selectmen, the Code Enforcement Officer.  It was suggested to contact the New Hampshire Municipal Association Council.</w:t>
      </w:r>
    </w:p>
    <w:p w:rsidR="002456DE" w:rsidRDefault="002456DE" w:rsidP="004574C8">
      <w:pPr>
        <w:autoSpaceDE w:val="0"/>
        <w:rPr>
          <w:rFonts w:eastAsia="Calibri" w:cs="Times New Roman"/>
          <w:bCs/>
          <w:color w:val="000000"/>
        </w:rPr>
      </w:pPr>
    </w:p>
    <w:p w:rsidR="002456DE" w:rsidRDefault="002456DE" w:rsidP="004574C8">
      <w:pPr>
        <w:autoSpaceDE w:val="0"/>
        <w:rPr>
          <w:rFonts w:eastAsia="Calibri" w:cs="Times New Roman"/>
          <w:bCs/>
          <w:color w:val="000000"/>
        </w:rPr>
      </w:pPr>
      <w:r>
        <w:rPr>
          <w:rFonts w:eastAsia="Calibri" w:cs="Times New Roman"/>
          <w:bCs/>
          <w:color w:val="000000"/>
        </w:rPr>
        <w:t xml:space="preserve">Ms. White </w:t>
      </w:r>
      <w:r w:rsidR="00180C2C">
        <w:rPr>
          <w:rFonts w:eastAsia="Calibri" w:cs="Times New Roman"/>
          <w:bCs/>
          <w:color w:val="000000"/>
        </w:rPr>
        <w:t>asked if they could elaborate</w:t>
      </w:r>
      <w:r>
        <w:rPr>
          <w:rFonts w:eastAsia="Calibri" w:cs="Times New Roman"/>
          <w:bCs/>
          <w:color w:val="000000"/>
        </w:rPr>
        <w:t xml:space="preserve"> about the design guidelines</w:t>
      </w:r>
      <w:r w:rsidR="00180C2C">
        <w:rPr>
          <w:rFonts w:eastAsia="Calibri" w:cs="Times New Roman"/>
          <w:bCs/>
          <w:color w:val="000000"/>
        </w:rPr>
        <w:t xml:space="preserve"> that </w:t>
      </w:r>
      <w:r>
        <w:rPr>
          <w:rFonts w:eastAsia="Calibri" w:cs="Times New Roman"/>
          <w:bCs/>
          <w:color w:val="000000"/>
        </w:rPr>
        <w:t xml:space="preserve">should state the </w:t>
      </w:r>
      <w:r w:rsidR="00180C2C">
        <w:rPr>
          <w:rFonts w:eastAsia="Calibri" w:cs="Times New Roman"/>
          <w:bCs/>
          <w:color w:val="000000"/>
        </w:rPr>
        <w:t>context and design elements</w:t>
      </w:r>
      <w:r>
        <w:rPr>
          <w:rFonts w:eastAsia="Calibri" w:cs="Times New Roman"/>
          <w:bCs/>
          <w:color w:val="000000"/>
        </w:rPr>
        <w:t xml:space="preserve"> </w:t>
      </w:r>
      <w:r w:rsidR="00180C2C">
        <w:rPr>
          <w:rFonts w:eastAsia="Calibri" w:cs="Times New Roman"/>
          <w:bCs/>
          <w:color w:val="000000"/>
        </w:rPr>
        <w:t xml:space="preserve">rather than styles.  Styles usually refer to the architectural design as Greek Revival or Colonial where features or elements refer to materials, general form, different elements in the design. </w:t>
      </w:r>
    </w:p>
    <w:p w:rsidR="00180C2C" w:rsidRDefault="00180C2C" w:rsidP="004574C8">
      <w:pPr>
        <w:autoSpaceDE w:val="0"/>
        <w:rPr>
          <w:rFonts w:eastAsia="Calibri" w:cs="Times New Roman"/>
          <w:bCs/>
          <w:color w:val="000000"/>
        </w:rPr>
      </w:pPr>
    </w:p>
    <w:p w:rsidR="00180C2C" w:rsidRDefault="00180C2C" w:rsidP="004574C8">
      <w:pPr>
        <w:autoSpaceDE w:val="0"/>
        <w:rPr>
          <w:rFonts w:eastAsia="Calibri" w:cs="Times New Roman"/>
          <w:bCs/>
          <w:color w:val="000000"/>
        </w:rPr>
      </w:pPr>
      <w:r>
        <w:rPr>
          <w:rFonts w:eastAsia="Calibri" w:cs="Times New Roman"/>
          <w:bCs/>
          <w:color w:val="000000"/>
        </w:rPr>
        <w:t xml:space="preserve">Ms. White asked how best to address new construction coming in or alterations being made.  The Secretary of the Interior Standards for rehabilitation has 10 standards.  Two of which are applicable.  One states that changes that happen over time can acquire their significance.  So even though the building may not look as it did when it was built, the changes that have happened over time can potentially become historic.  New construction should be compatible and speak to the general character to the general area without being exact. </w:t>
      </w:r>
    </w:p>
    <w:p w:rsidR="00180C2C" w:rsidRDefault="00180C2C" w:rsidP="004574C8">
      <w:pPr>
        <w:autoSpaceDE w:val="0"/>
        <w:rPr>
          <w:rFonts w:eastAsia="Calibri" w:cs="Times New Roman"/>
          <w:bCs/>
          <w:color w:val="000000"/>
        </w:rPr>
      </w:pPr>
    </w:p>
    <w:p w:rsidR="00180C2C" w:rsidRDefault="00180C2C" w:rsidP="004574C8">
      <w:pPr>
        <w:autoSpaceDE w:val="0"/>
        <w:rPr>
          <w:rFonts w:eastAsia="Calibri" w:cs="Times New Roman"/>
          <w:bCs/>
          <w:color w:val="000000"/>
        </w:rPr>
      </w:pPr>
      <w:r>
        <w:rPr>
          <w:rFonts w:eastAsia="Calibri" w:cs="Times New Roman"/>
          <w:bCs/>
          <w:color w:val="000000"/>
        </w:rPr>
        <w:t xml:space="preserve">Ms. White </w:t>
      </w:r>
      <w:r w:rsidR="006F3CC7">
        <w:rPr>
          <w:rFonts w:eastAsia="Calibri" w:cs="Times New Roman"/>
          <w:bCs/>
          <w:color w:val="000000"/>
        </w:rPr>
        <w:t>also inquired about new technologies for energy and building and materials that would go into new construction.  The Federal Park Service has</w:t>
      </w:r>
      <w:r w:rsidR="006F3CC7" w:rsidRPr="006F3CC7">
        <w:rPr>
          <w:rFonts w:eastAsia="Calibri" w:cs="Times New Roman"/>
          <w:bCs/>
          <w:color w:val="000000"/>
        </w:rPr>
        <w:t xml:space="preserve"> </w:t>
      </w:r>
      <w:r w:rsidR="006F3CC7">
        <w:rPr>
          <w:rFonts w:eastAsia="Calibri" w:cs="Times New Roman"/>
          <w:bCs/>
          <w:color w:val="000000"/>
        </w:rPr>
        <w:t xml:space="preserve">Preservation Briefs on their website about dealing with modern materials such as solar panels, replacement materials, fiberglass vs wood.  </w:t>
      </w:r>
    </w:p>
    <w:p w:rsidR="006F3CC7" w:rsidRDefault="006F3CC7" w:rsidP="004574C8">
      <w:pPr>
        <w:autoSpaceDE w:val="0"/>
        <w:rPr>
          <w:rFonts w:eastAsia="Calibri" w:cs="Times New Roman"/>
          <w:bCs/>
          <w:color w:val="000000"/>
        </w:rPr>
      </w:pPr>
    </w:p>
    <w:p w:rsidR="006F3CC7" w:rsidRDefault="006F3CC7" w:rsidP="004574C8">
      <w:pPr>
        <w:autoSpaceDE w:val="0"/>
        <w:rPr>
          <w:rFonts w:eastAsia="Calibri" w:cs="Times New Roman"/>
          <w:bCs/>
          <w:color w:val="000000"/>
        </w:rPr>
      </w:pPr>
      <w:r>
        <w:rPr>
          <w:rFonts w:eastAsia="Calibri" w:cs="Times New Roman"/>
          <w:bCs/>
          <w:color w:val="000000"/>
        </w:rPr>
        <w:t xml:space="preserve">Mr. </w:t>
      </w:r>
      <w:proofErr w:type="spellStart"/>
      <w:r>
        <w:rPr>
          <w:rFonts w:eastAsia="Calibri" w:cs="Times New Roman"/>
          <w:bCs/>
          <w:color w:val="000000"/>
        </w:rPr>
        <w:t>Reopel</w:t>
      </w:r>
      <w:proofErr w:type="spellEnd"/>
      <w:r>
        <w:rPr>
          <w:rFonts w:eastAsia="Calibri" w:cs="Times New Roman"/>
          <w:bCs/>
          <w:color w:val="000000"/>
        </w:rPr>
        <w:t xml:space="preserve"> asked if there was a particular town that had the best guidelines.  Exeter and Amherst has some pretty thorough design guidelines.  Exeter and Rochester recently received grants to update guidelines.  Other smaller communities have done their own including Hebron and Kingston have very new and active historic commissions.  Their guidelines can be obtained online.</w:t>
      </w:r>
    </w:p>
    <w:p w:rsidR="006F3CC7" w:rsidRDefault="006F3CC7" w:rsidP="004574C8">
      <w:pPr>
        <w:autoSpaceDE w:val="0"/>
        <w:rPr>
          <w:rFonts w:eastAsia="Calibri" w:cs="Times New Roman"/>
          <w:bCs/>
          <w:color w:val="000000"/>
        </w:rPr>
      </w:pPr>
    </w:p>
    <w:p w:rsidR="006F3CC7" w:rsidRDefault="006F3CC7" w:rsidP="004574C8">
      <w:pPr>
        <w:autoSpaceDE w:val="0"/>
        <w:rPr>
          <w:rFonts w:eastAsia="Calibri" w:cs="Times New Roman"/>
          <w:bCs/>
          <w:color w:val="000000"/>
        </w:rPr>
      </w:pPr>
      <w:r>
        <w:rPr>
          <w:rFonts w:eastAsia="Calibri" w:cs="Times New Roman"/>
          <w:bCs/>
          <w:color w:val="000000"/>
        </w:rPr>
        <w:t xml:space="preserve">Mr. Daley asked if guidelines fall under Ordinance or under regulations and what is the difference between the two.  The Ordinance is generally going to be the more of the </w:t>
      </w:r>
      <w:r w:rsidR="00332D52">
        <w:rPr>
          <w:rFonts w:eastAsia="Calibri" w:cs="Times New Roman"/>
          <w:bCs/>
          <w:color w:val="000000"/>
        </w:rPr>
        <w:t xml:space="preserve">establishing document and laying out exactly what the Historic District Commission’s role will be, their jurisdiction, and then it can refer to the guidelines.  The guidelines are a separate document and are easier to amend.  Mr. Daley asked, under the Ordinance specify what requires review and what is exempt. What are the choices?  The State does not mandate what requires review or is exempt but there are typical things that most HDC’s review.   Mr. Daley inquired about addressing the visual impact, and any other exterior changes.  Some have said that HDC’s can only approve or review things that would require building permits.  The RSA’s are not just </w:t>
      </w:r>
      <w:r w:rsidR="002A2143">
        <w:rPr>
          <w:rFonts w:eastAsia="Calibri" w:cs="Times New Roman"/>
          <w:bCs/>
          <w:color w:val="000000"/>
        </w:rPr>
        <w:t xml:space="preserve">related to building permits. When a permit comes in, it is to guide them, not the HDC.  </w:t>
      </w:r>
    </w:p>
    <w:p w:rsidR="002A2143" w:rsidRDefault="002A2143" w:rsidP="004574C8">
      <w:pPr>
        <w:autoSpaceDE w:val="0"/>
        <w:rPr>
          <w:rFonts w:eastAsia="Calibri" w:cs="Times New Roman"/>
          <w:bCs/>
          <w:color w:val="000000"/>
        </w:rPr>
      </w:pPr>
    </w:p>
    <w:p w:rsidR="002A2143" w:rsidRDefault="002A2143" w:rsidP="004574C8">
      <w:pPr>
        <w:autoSpaceDE w:val="0"/>
        <w:rPr>
          <w:rFonts w:eastAsia="Calibri" w:cs="Times New Roman"/>
          <w:bCs/>
          <w:color w:val="000000"/>
        </w:rPr>
      </w:pPr>
      <w:r>
        <w:rPr>
          <w:rFonts w:eastAsia="Calibri" w:cs="Times New Roman"/>
          <w:bCs/>
          <w:color w:val="000000"/>
        </w:rPr>
        <w:t xml:space="preserve">Mr. </w:t>
      </w:r>
      <w:proofErr w:type="spellStart"/>
      <w:r>
        <w:rPr>
          <w:rFonts w:eastAsia="Calibri" w:cs="Times New Roman"/>
          <w:bCs/>
          <w:color w:val="000000"/>
        </w:rPr>
        <w:t>Reopel</w:t>
      </w:r>
      <w:proofErr w:type="spellEnd"/>
      <w:r>
        <w:rPr>
          <w:rFonts w:eastAsia="Calibri" w:cs="Times New Roman"/>
          <w:bCs/>
          <w:color w:val="000000"/>
        </w:rPr>
        <w:t xml:space="preserve"> asked about an appeal process.  When the Ordinance is established the appeals process should be written it.  Most HDC’s appeal process is similar to the building code, and they would appeal to the ZBA.</w:t>
      </w:r>
    </w:p>
    <w:p w:rsidR="002A2143" w:rsidRDefault="002A2143" w:rsidP="004574C8">
      <w:pPr>
        <w:autoSpaceDE w:val="0"/>
        <w:rPr>
          <w:rFonts w:eastAsia="Calibri" w:cs="Times New Roman"/>
          <w:bCs/>
          <w:color w:val="000000"/>
        </w:rPr>
      </w:pPr>
    </w:p>
    <w:p w:rsidR="002A2143" w:rsidRDefault="002A2143" w:rsidP="004574C8">
      <w:pPr>
        <w:autoSpaceDE w:val="0"/>
        <w:rPr>
          <w:rFonts w:eastAsia="Calibri" w:cs="Times New Roman"/>
          <w:bCs/>
          <w:color w:val="000000"/>
        </w:rPr>
      </w:pPr>
      <w:r>
        <w:rPr>
          <w:rFonts w:eastAsia="Calibri" w:cs="Times New Roman"/>
          <w:bCs/>
          <w:color w:val="000000"/>
        </w:rPr>
        <w:t xml:space="preserve">Ms. White asked about the qualifications of members such as an architect.  What other qualifications are recommended?  It is nice to have a preservation professional on the commission if one is available and willing, maybe someone in the building trade.  </w:t>
      </w:r>
    </w:p>
    <w:p w:rsidR="002A2143" w:rsidRDefault="002A2143" w:rsidP="004574C8">
      <w:pPr>
        <w:autoSpaceDE w:val="0"/>
        <w:rPr>
          <w:rFonts w:eastAsia="Calibri" w:cs="Times New Roman"/>
          <w:bCs/>
          <w:color w:val="000000"/>
        </w:rPr>
      </w:pPr>
    </w:p>
    <w:p w:rsidR="002A2143" w:rsidRDefault="00B536CE" w:rsidP="004574C8">
      <w:pPr>
        <w:autoSpaceDE w:val="0"/>
        <w:rPr>
          <w:rFonts w:eastAsia="Calibri" w:cs="Times New Roman"/>
          <w:bCs/>
          <w:color w:val="000000"/>
        </w:rPr>
      </w:pPr>
      <w:r>
        <w:rPr>
          <w:rFonts w:eastAsia="Calibri" w:cs="Times New Roman"/>
          <w:bCs/>
          <w:color w:val="000000"/>
        </w:rPr>
        <w:t xml:space="preserve">Mrs. Payson clarified the jurisdiction of the HDC stating that what is in the Ordinance gives the permission for what you can do and the regulations is how it can be done.  Regulations can be updated and changed more easily.  The Ordinance spells out what needs a decision and the Regulations and Design Guidelines spells out how to make that decision. </w:t>
      </w:r>
    </w:p>
    <w:p w:rsidR="00B536CE" w:rsidRDefault="00B536CE" w:rsidP="004574C8">
      <w:pPr>
        <w:autoSpaceDE w:val="0"/>
        <w:rPr>
          <w:rFonts w:eastAsia="Calibri" w:cs="Times New Roman"/>
          <w:bCs/>
          <w:color w:val="000000"/>
        </w:rPr>
      </w:pPr>
    </w:p>
    <w:p w:rsidR="009F4CEE" w:rsidRDefault="004C4CDF" w:rsidP="004574C8">
      <w:pPr>
        <w:autoSpaceDE w:val="0"/>
        <w:rPr>
          <w:rFonts w:eastAsia="Calibri" w:cs="Times New Roman"/>
          <w:bCs/>
          <w:color w:val="000000"/>
        </w:rPr>
      </w:pPr>
      <w:r>
        <w:rPr>
          <w:rFonts w:eastAsia="Calibri" w:cs="Times New Roman"/>
          <w:bCs/>
          <w:color w:val="000000"/>
        </w:rPr>
        <w:t xml:space="preserve">Mr. Sparks wanted to clarify that interior changes are not regulated.  Mr. </w:t>
      </w:r>
      <w:proofErr w:type="spellStart"/>
      <w:r>
        <w:rPr>
          <w:rFonts w:eastAsia="Calibri" w:cs="Times New Roman"/>
          <w:bCs/>
          <w:color w:val="000000"/>
        </w:rPr>
        <w:t>Reopel</w:t>
      </w:r>
      <w:proofErr w:type="spellEnd"/>
      <w:r>
        <w:rPr>
          <w:rFonts w:eastAsia="Calibri" w:cs="Times New Roman"/>
          <w:bCs/>
          <w:color w:val="000000"/>
        </w:rPr>
        <w:t xml:space="preserve"> asked about someone not cutting their grass, is that subject to a regulation and if so how would that be enforced.  Does the community have an overarching property regulation and that does apply to this situation? If so, it does not need to be added to the regulations.  Can the HDC put in the design criteria that the lawns be maintained and enforced.  It is not a preservation best practice to do so.</w:t>
      </w:r>
      <w:r w:rsidR="0028448F">
        <w:rPr>
          <w:rFonts w:eastAsia="Calibri" w:cs="Times New Roman"/>
          <w:bCs/>
          <w:color w:val="000000"/>
        </w:rPr>
        <w:t xml:space="preserve">  Historical nature of the landscape and character of the neighbor should be considered.</w:t>
      </w:r>
      <w:r>
        <w:rPr>
          <w:rFonts w:eastAsia="Calibri" w:cs="Times New Roman"/>
          <w:bCs/>
          <w:color w:val="000000"/>
        </w:rPr>
        <w:t xml:space="preserve">  It was suggested to be as clear as possible what is to be regulated in the Ordinance.</w:t>
      </w:r>
    </w:p>
    <w:p w:rsidR="009F4CEE" w:rsidRPr="009F4CEE" w:rsidRDefault="009F4CEE" w:rsidP="004574C8">
      <w:pPr>
        <w:autoSpaceDE w:val="0"/>
        <w:rPr>
          <w:rFonts w:eastAsia="Calibri" w:cs="Times New Roman"/>
          <w:bCs/>
          <w:color w:val="000000"/>
        </w:rPr>
      </w:pPr>
    </w:p>
    <w:p w:rsidR="00FF5261" w:rsidRDefault="0028448F" w:rsidP="00154A02">
      <w:pPr>
        <w:autoSpaceDE w:val="0"/>
        <w:rPr>
          <w:rFonts w:eastAsia="Calibri" w:cs="Times New Roman"/>
          <w:bCs/>
          <w:color w:val="000000"/>
        </w:rPr>
      </w:pPr>
      <w:r>
        <w:rPr>
          <w:rFonts w:eastAsia="Calibri" w:cs="Times New Roman"/>
          <w:bCs/>
          <w:color w:val="000000"/>
        </w:rPr>
        <w:t xml:space="preserve">The New Hampshire Division of Historical Resources will be updating their website, they have new staff and the ability to come out to communities.  They like feedback on what resources can be provided to communities.  The Board asked if a site visit could be done and if they could review the Ordinance once it is drafted.  From a preservation perspective they would be happy to review, but from a legal aspect.  </w:t>
      </w:r>
      <w:r w:rsidR="00655DC2">
        <w:rPr>
          <w:rFonts w:eastAsia="Calibri" w:cs="Times New Roman"/>
          <w:bCs/>
          <w:color w:val="000000"/>
        </w:rPr>
        <w:t xml:space="preserve">A list of historic districts ordinances and regulations would be useful.  </w:t>
      </w:r>
    </w:p>
    <w:p w:rsidR="0013264E" w:rsidRDefault="0013264E" w:rsidP="00154A02">
      <w:pPr>
        <w:autoSpaceDE w:val="0"/>
        <w:rPr>
          <w:rFonts w:eastAsia="Calibri" w:cs="Times New Roman"/>
          <w:bCs/>
          <w:color w:val="000000"/>
        </w:rPr>
      </w:pPr>
    </w:p>
    <w:p w:rsidR="00655DC2" w:rsidRDefault="00655DC2" w:rsidP="00154A02">
      <w:pPr>
        <w:autoSpaceDE w:val="0"/>
        <w:rPr>
          <w:rFonts w:eastAsia="Calibri" w:cs="Times New Roman"/>
          <w:bCs/>
          <w:color w:val="000000"/>
        </w:rPr>
      </w:pPr>
      <w:r>
        <w:rPr>
          <w:rFonts w:eastAsia="Calibri" w:cs="Times New Roman"/>
          <w:bCs/>
          <w:color w:val="000000"/>
        </w:rPr>
        <w:t>Qualifications of members of the HDC were discussed and training availability.</w:t>
      </w:r>
    </w:p>
    <w:p w:rsidR="00655DC2" w:rsidRDefault="00655DC2" w:rsidP="00154A02">
      <w:pPr>
        <w:autoSpaceDE w:val="0"/>
        <w:rPr>
          <w:rFonts w:eastAsia="Calibri" w:cs="Times New Roman"/>
          <w:bCs/>
          <w:color w:val="000000"/>
        </w:rPr>
      </w:pPr>
    </w:p>
    <w:p w:rsidR="00195B91" w:rsidRDefault="00195B91" w:rsidP="00154A02">
      <w:pPr>
        <w:autoSpaceDE w:val="0"/>
        <w:rPr>
          <w:rFonts w:eastAsia="Calibri" w:cs="Times New Roman"/>
          <w:bCs/>
          <w:color w:val="000000"/>
        </w:rPr>
      </w:pPr>
    </w:p>
    <w:p w:rsidR="00195B91" w:rsidRDefault="00195B91" w:rsidP="00154A02">
      <w:pPr>
        <w:autoSpaceDE w:val="0"/>
        <w:rPr>
          <w:rFonts w:eastAsia="Calibri" w:cs="Times New Roman"/>
          <w:bCs/>
          <w:color w:val="000000"/>
        </w:rPr>
      </w:pPr>
    </w:p>
    <w:p w:rsidR="00195B91" w:rsidRDefault="00195B91" w:rsidP="00154A02">
      <w:pPr>
        <w:autoSpaceDE w:val="0"/>
        <w:rPr>
          <w:rFonts w:eastAsia="Calibri" w:cs="Times New Roman"/>
          <w:bCs/>
          <w:color w:val="000000"/>
        </w:rPr>
      </w:pPr>
    </w:p>
    <w:p w:rsidR="00195B91" w:rsidRDefault="00195B91" w:rsidP="00154A02">
      <w:pPr>
        <w:autoSpaceDE w:val="0"/>
        <w:rPr>
          <w:rFonts w:eastAsia="Calibri" w:cs="Times New Roman"/>
          <w:bCs/>
          <w:color w:val="000000"/>
        </w:rPr>
      </w:pPr>
    </w:p>
    <w:p w:rsidR="00195B91" w:rsidRDefault="00195B91" w:rsidP="00154A02">
      <w:pPr>
        <w:autoSpaceDE w:val="0"/>
        <w:rPr>
          <w:rFonts w:eastAsia="Calibri" w:cs="Times New Roman"/>
          <w:bCs/>
          <w:color w:val="000000"/>
        </w:rPr>
      </w:pPr>
    </w:p>
    <w:p w:rsidR="00195B91" w:rsidRDefault="00195B91" w:rsidP="00154A02">
      <w:pPr>
        <w:autoSpaceDE w:val="0"/>
        <w:rPr>
          <w:rFonts w:eastAsia="Calibri" w:cs="Times New Roman"/>
          <w:bCs/>
          <w:color w:val="000000"/>
        </w:rPr>
      </w:pPr>
    </w:p>
    <w:p w:rsidR="00195B91" w:rsidRDefault="00195B91" w:rsidP="00154A02">
      <w:pPr>
        <w:autoSpaceDE w:val="0"/>
        <w:rPr>
          <w:rFonts w:eastAsia="Calibri" w:cs="Times New Roman"/>
          <w:bCs/>
          <w:color w:val="000000"/>
        </w:rPr>
      </w:pPr>
    </w:p>
    <w:p w:rsidR="00195B91" w:rsidRDefault="00195B91" w:rsidP="00154A02">
      <w:pPr>
        <w:autoSpaceDE w:val="0"/>
        <w:rPr>
          <w:rFonts w:eastAsia="Calibri" w:cs="Times New Roman"/>
          <w:bCs/>
          <w:color w:val="000000"/>
        </w:rPr>
      </w:pPr>
    </w:p>
    <w:p w:rsidR="00195B91" w:rsidRDefault="00195B91" w:rsidP="00154A02">
      <w:pPr>
        <w:autoSpaceDE w:val="0"/>
        <w:rPr>
          <w:rFonts w:eastAsia="Calibri" w:cs="Times New Roman"/>
          <w:bCs/>
          <w:color w:val="000000"/>
        </w:rPr>
      </w:pPr>
    </w:p>
    <w:p w:rsidR="00655DC2" w:rsidRDefault="00655DC2" w:rsidP="00154A02">
      <w:pPr>
        <w:autoSpaceDE w:val="0"/>
        <w:rPr>
          <w:rFonts w:eastAsia="Calibri" w:cs="Times New Roman"/>
          <w:bCs/>
          <w:color w:val="000000"/>
        </w:rPr>
      </w:pPr>
      <w:r>
        <w:rPr>
          <w:rFonts w:eastAsia="Calibri" w:cs="Times New Roman"/>
          <w:bCs/>
          <w:color w:val="000000"/>
        </w:rPr>
        <w:t xml:space="preserve">Chairman Sparks thanked everyone for attending.  He also reminded everyone that the next meeting is October 23, 2019 at 7:00.  Steve Buckley from the New Hampshire Municipal Association will be will attending.  </w:t>
      </w:r>
    </w:p>
    <w:p w:rsidR="004574C8" w:rsidRDefault="004574C8" w:rsidP="00154A02">
      <w:pPr>
        <w:autoSpaceDE w:val="0"/>
        <w:rPr>
          <w:rFonts w:eastAsia="Calibri" w:cs="Times New Roman"/>
          <w:bCs/>
          <w:color w:val="000000"/>
        </w:rPr>
      </w:pPr>
    </w:p>
    <w:p w:rsidR="00796A60" w:rsidRDefault="00900906" w:rsidP="00154A02">
      <w:pPr>
        <w:autoSpaceDE w:val="0"/>
        <w:rPr>
          <w:rFonts w:eastAsia="Calibri" w:cs="Times New Roman"/>
          <w:bCs/>
          <w:color w:val="000000"/>
        </w:rPr>
      </w:pPr>
      <w:r>
        <w:rPr>
          <w:rFonts w:eastAsia="Calibri" w:cs="Times New Roman"/>
          <w:bCs/>
          <w:color w:val="000000"/>
        </w:rPr>
        <w:t>M</w:t>
      </w:r>
      <w:r w:rsidR="00796A60">
        <w:rPr>
          <w:rFonts w:eastAsia="Calibri" w:cs="Times New Roman"/>
          <w:bCs/>
          <w:color w:val="000000"/>
        </w:rPr>
        <w:t xml:space="preserve">eeting adjourned at </w:t>
      </w:r>
      <w:r w:rsidR="00153C0D">
        <w:rPr>
          <w:rFonts w:eastAsia="Calibri" w:cs="Times New Roman"/>
          <w:bCs/>
          <w:color w:val="000000"/>
        </w:rPr>
        <w:t>8</w:t>
      </w:r>
      <w:r w:rsidR="00796A60">
        <w:rPr>
          <w:rFonts w:eastAsia="Calibri" w:cs="Times New Roman"/>
          <w:bCs/>
          <w:color w:val="000000"/>
        </w:rPr>
        <w:t>:</w:t>
      </w:r>
      <w:r w:rsidR="00195B91">
        <w:rPr>
          <w:rFonts w:eastAsia="Calibri" w:cs="Times New Roman"/>
          <w:bCs/>
          <w:color w:val="000000"/>
        </w:rPr>
        <w:t>02</w:t>
      </w:r>
      <w:r w:rsidR="007C2ADA">
        <w:rPr>
          <w:rFonts w:eastAsia="Calibri" w:cs="Times New Roman"/>
          <w:bCs/>
          <w:color w:val="000000"/>
        </w:rPr>
        <w:t xml:space="preserve"> </w:t>
      </w:r>
      <w:r w:rsidR="00796A60">
        <w:rPr>
          <w:rFonts w:eastAsia="Calibri" w:cs="Times New Roman"/>
          <w:bCs/>
          <w:color w:val="000000"/>
        </w:rPr>
        <w:t>pm</w:t>
      </w:r>
      <w:r w:rsidR="009B687E">
        <w:rPr>
          <w:rFonts w:eastAsia="Calibri" w:cs="Times New Roman"/>
          <w:bCs/>
          <w:color w:val="000000"/>
        </w:rPr>
        <w:t xml:space="preserve"> </w:t>
      </w:r>
    </w:p>
    <w:p w:rsidR="00A86240" w:rsidRPr="00D62CB6" w:rsidRDefault="00A86240" w:rsidP="00154A02">
      <w:pPr>
        <w:rPr>
          <w:rFonts w:cs="Times New Roman"/>
          <w:bCs/>
        </w:rPr>
      </w:pPr>
    </w:p>
    <w:p w:rsidR="00BB2CA3" w:rsidRDefault="008A6057" w:rsidP="007B41B0">
      <w:pPr>
        <w:rPr>
          <w:rFonts w:eastAsia="Times New Roman" w:cs="Times New Roman"/>
          <w:color w:val="000000"/>
        </w:rPr>
      </w:pPr>
      <w:r w:rsidRPr="00F810D9">
        <w:rPr>
          <w:rFonts w:eastAsia="Times New Roman" w:cs="Times New Roman"/>
          <w:color w:val="000000"/>
        </w:rPr>
        <w:t>Respectfully Submitted:</w:t>
      </w:r>
    </w:p>
    <w:p w:rsidR="00112894" w:rsidRDefault="00112894" w:rsidP="007B41B0">
      <w:pPr>
        <w:rPr>
          <w:rFonts w:eastAsia="Times New Roman" w:cs="Times New Roman"/>
          <w:color w:val="000000"/>
        </w:rPr>
      </w:pPr>
    </w:p>
    <w:p w:rsidR="006B6D2D" w:rsidRDefault="006B6D2D" w:rsidP="007B41B0">
      <w:pPr>
        <w:rPr>
          <w:rFonts w:eastAsia="Times New Roman" w:cs="Times New Roman"/>
          <w:color w:val="000000"/>
        </w:rPr>
      </w:pPr>
    </w:p>
    <w:p w:rsidR="00195B91" w:rsidRDefault="00195B91" w:rsidP="007B41B0">
      <w:pPr>
        <w:rPr>
          <w:rFonts w:eastAsia="Times New Roman" w:cs="Times New Roman"/>
          <w:color w:val="000000"/>
        </w:rPr>
      </w:pPr>
      <w:r>
        <w:rPr>
          <w:rFonts w:eastAsia="Times New Roman" w:cs="Times New Roman"/>
          <w:color w:val="000000"/>
        </w:rPr>
        <w:t>Dianne Rutherford</w:t>
      </w:r>
    </w:p>
    <w:p w:rsidR="00195B91" w:rsidRDefault="00195B91" w:rsidP="007B41B0">
      <w:pPr>
        <w:rPr>
          <w:rFonts w:eastAsia="Times New Roman" w:cs="Times New Roman"/>
          <w:color w:val="000000"/>
        </w:rPr>
      </w:pPr>
      <w:r>
        <w:rPr>
          <w:rFonts w:eastAsia="Times New Roman" w:cs="Times New Roman"/>
          <w:color w:val="000000"/>
        </w:rPr>
        <w:t>Administrative/Land Use Secretary</w:t>
      </w:r>
    </w:p>
    <w:p w:rsidR="00195B91" w:rsidRDefault="00195B91" w:rsidP="007B41B0">
      <w:pPr>
        <w:rPr>
          <w:rFonts w:eastAsia="Times New Roman" w:cs="Times New Roman"/>
          <w:color w:val="000000"/>
        </w:rPr>
      </w:pPr>
    </w:p>
    <w:sectPr w:rsidR="00195B91"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61" w:rsidRDefault="00FF5261" w:rsidP="0075340F">
      <w:r>
        <w:separator/>
      </w:r>
    </w:p>
  </w:endnote>
  <w:endnote w:type="continuationSeparator" w:id="0">
    <w:p w:rsidR="00FF5261" w:rsidRDefault="00FF5261"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61" w:rsidRDefault="00FF5261">
    <w:pPr>
      <w:pStyle w:val="Footer"/>
      <w:jc w:val="center"/>
    </w:pPr>
    <w:r>
      <w:t xml:space="preserve">Page </w:t>
    </w:r>
    <w:r>
      <w:rPr>
        <w:b/>
      </w:rPr>
      <w:fldChar w:fldCharType="begin"/>
    </w:r>
    <w:r>
      <w:rPr>
        <w:b/>
      </w:rPr>
      <w:instrText xml:space="preserve"> PAGE </w:instrText>
    </w:r>
    <w:r>
      <w:rPr>
        <w:b/>
      </w:rPr>
      <w:fldChar w:fldCharType="separate"/>
    </w:r>
    <w:r w:rsidR="00CB3AC3">
      <w:rPr>
        <w:b/>
        <w:noProof/>
      </w:rPr>
      <w:t>4</w:t>
    </w:r>
    <w:r>
      <w:rPr>
        <w:b/>
      </w:rPr>
      <w:fldChar w:fldCharType="end"/>
    </w:r>
    <w:r>
      <w:t xml:space="preserve"> of </w:t>
    </w:r>
    <w:r>
      <w:rPr>
        <w:b/>
      </w:rPr>
      <w:fldChar w:fldCharType="begin"/>
    </w:r>
    <w:r>
      <w:rPr>
        <w:b/>
      </w:rPr>
      <w:instrText xml:space="preserve"> NUMPAGES \*Arabic </w:instrText>
    </w:r>
    <w:r>
      <w:rPr>
        <w:b/>
      </w:rPr>
      <w:fldChar w:fldCharType="separate"/>
    </w:r>
    <w:r w:rsidR="00CB3AC3">
      <w:rPr>
        <w:b/>
        <w:noProof/>
      </w:rPr>
      <w:t>4</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61" w:rsidRDefault="00FF5261" w:rsidP="0075340F">
      <w:r>
        <w:separator/>
      </w:r>
    </w:p>
  </w:footnote>
  <w:footnote w:type="continuationSeparator" w:id="0">
    <w:p w:rsidR="00FF5261" w:rsidRDefault="00FF5261"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61" w:rsidRDefault="00B032C4">
    <w:pPr>
      <w:pStyle w:val="Header"/>
    </w:pPr>
    <w:r>
      <w:t xml:space="preserve">October 2, </w:t>
    </w:r>
    <w:r w:rsidR="00FF5261">
      <w:t>2019 - Planning Board Meeting Minutes</w:t>
    </w:r>
  </w:p>
  <w:p w:rsidR="00FF5261" w:rsidRDefault="00FF52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3" w15:restartNumberingAfterBreak="0">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7" w15:restartNumberingAfterBreak="0">
    <w:nsid w:val="2B2A17A4"/>
    <w:multiLevelType w:val="hybridMultilevel"/>
    <w:tmpl w:val="6D2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6"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7" w15:restartNumberingAfterBreak="0">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0" w15:restartNumberingAfterBreak="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69007EBB"/>
    <w:multiLevelType w:val="hybridMultilevel"/>
    <w:tmpl w:val="110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4"/>
  </w:num>
  <w:num w:numId="3">
    <w:abstractNumId w:val="5"/>
  </w:num>
  <w:num w:numId="4">
    <w:abstractNumId w:val="10"/>
  </w:num>
  <w:num w:numId="5">
    <w:abstractNumId w:val="24"/>
  </w:num>
  <w:num w:numId="6">
    <w:abstractNumId w:val="25"/>
  </w:num>
  <w:num w:numId="7">
    <w:abstractNumId w:val="13"/>
  </w:num>
  <w:num w:numId="8">
    <w:abstractNumId w:val="8"/>
  </w:num>
  <w:num w:numId="9">
    <w:abstractNumId w:val="14"/>
  </w:num>
  <w:num w:numId="10">
    <w:abstractNumId w:val="21"/>
  </w:num>
  <w:num w:numId="11">
    <w:abstractNumId w:val="0"/>
  </w:num>
  <w:num w:numId="12">
    <w:abstractNumId w:val="1"/>
  </w:num>
  <w:num w:numId="13">
    <w:abstractNumId w:val="12"/>
  </w:num>
  <w:num w:numId="14">
    <w:abstractNumId w:val="2"/>
  </w:num>
  <w:num w:numId="15">
    <w:abstractNumId w:val="16"/>
  </w:num>
  <w:num w:numId="16">
    <w:abstractNumId w:val="15"/>
  </w:num>
  <w:num w:numId="17">
    <w:abstractNumId w:val="6"/>
  </w:num>
  <w:num w:numId="18">
    <w:abstractNumId w:val="19"/>
  </w:num>
  <w:num w:numId="19">
    <w:abstractNumId w:val="18"/>
  </w:num>
  <w:num w:numId="20">
    <w:abstractNumId w:val="23"/>
  </w:num>
  <w:num w:numId="21">
    <w:abstractNumId w:val="17"/>
  </w:num>
  <w:num w:numId="22">
    <w:abstractNumId w:val="3"/>
  </w:num>
  <w:num w:numId="23">
    <w:abstractNumId w:val="20"/>
  </w:num>
  <w:num w:numId="24">
    <w:abstractNumId w:val="9"/>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044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FA"/>
    <w:rsid w:val="00001139"/>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20510"/>
    <w:rsid w:val="00024390"/>
    <w:rsid w:val="00024E12"/>
    <w:rsid w:val="00025C8C"/>
    <w:rsid w:val="0002698C"/>
    <w:rsid w:val="0002733E"/>
    <w:rsid w:val="00027E80"/>
    <w:rsid w:val="00033464"/>
    <w:rsid w:val="00036EA7"/>
    <w:rsid w:val="000370EC"/>
    <w:rsid w:val="000374C5"/>
    <w:rsid w:val="00037C35"/>
    <w:rsid w:val="000417A8"/>
    <w:rsid w:val="00041B57"/>
    <w:rsid w:val="00041C1B"/>
    <w:rsid w:val="00045EF6"/>
    <w:rsid w:val="00045FE1"/>
    <w:rsid w:val="00045FEA"/>
    <w:rsid w:val="000476F3"/>
    <w:rsid w:val="00047F4C"/>
    <w:rsid w:val="00050D96"/>
    <w:rsid w:val="00051228"/>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40F8"/>
    <w:rsid w:val="00064A22"/>
    <w:rsid w:val="000651B3"/>
    <w:rsid w:val="0006580A"/>
    <w:rsid w:val="0006615A"/>
    <w:rsid w:val="0006723D"/>
    <w:rsid w:val="00067853"/>
    <w:rsid w:val="00067BFB"/>
    <w:rsid w:val="00070461"/>
    <w:rsid w:val="00070A9F"/>
    <w:rsid w:val="0007134A"/>
    <w:rsid w:val="00071642"/>
    <w:rsid w:val="0007233B"/>
    <w:rsid w:val="00072655"/>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3AAC"/>
    <w:rsid w:val="00094173"/>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7C1E"/>
    <w:rsid w:val="000F19E7"/>
    <w:rsid w:val="000F2014"/>
    <w:rsid w:val="000F20A8"/>
    <w:rsid w:val="000F23EB"/>
    <w:rsid w:val="000F29DE"/>
    <w:rsid w:val="000F2D54"/>
    <w:rsid w:val="000F40F4"/>
    <w:rsid w:val="000F4604"/>
    <w:rsid w:val="000F6A34"/>
    <w:rsid w:val="001002CD"/>
    <w:rsid w:val="00100B83"/>
    <w:rsid w:val="001011B4"/>
    <w:rsid w:val="00104ED0"/>
    <w:rsid w:val="001051EB"/>
    <w:rsid w:val="00105205"/>
    <w:rsid w:val="001056C9"/>
    <w:rsid w:val="00106699"/>
    <w:rsid w:val="00106B19"/>
    <w:rsid w:val="001071F9"/>
    <w:rsid w:val="00110863"/>
    <w:rsid w:val="00111E4A"/>
    <w:rsid w:val="001121DC"/>
    <w:rsid w:val="00112894"/>
    <w:rsid w:val="00113D0E"/>
    <w:rsid w:val="00114393"/>
    <w:rsid w:val="0011608C"/>
    <w:rsid w:val="001161FF"/>
    <w:rsid w:val="00116D45"/>
    <w:rsid w:val="001212B2"/>
    <w:rsid w:val="00123353"/>
    <w:rsid w:val="0012642A"/>
    <w:rsid w:val="00127300"/>
    <w:rsid w:val="00127DD1"/>
    <w:rsid w:val="0013171B"/>
    <w:rsid w:val="00132341"/>
    <w:rsid w:val="0013264E"/>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28A"/>
    <w:rsid w:val="00147C83"/>
    <w:rsid w:val="00147E94"/>
    <w:rsid w:val="00151BE5"/>
    <w:rsid w:val="00151E61"/>
    <w:rsid w:val="00152183"/>
    <w:rsid w:val="00153C0D"/>
    <w:rsid w:val="001542C5"/>
    <w:rsid w:val="00154A02"/>
    <w:rsid w:val="0015516B"/>
    <w:rsid w:val="001556CD"/>
    <w:rsid w:val="00157651"/>
    <w:rsid w:val="00157E76"/>
    <w:rsid w:val="00160166"/>
    <w:rsid w:val="0016022C"/>
    <w:rsid w:val="0016091D"/>
    <w:rsid w:val="00161797"/>
    <w:rsid w:val="00163302"/>
    <w:rsid w:val="00163AE9"/>
    <w:rsid w:val="0016517A"/>
    <w:rsid w:val="00165ACB"/>
    <w:rsid w:val="00166393"/>
    <w:rsid w:val="00171AE5"/>
    <w:rsid w:val="00171E5C"/>
    <w:rsid w:val="00173249"/>
    <w:rsid w:val="00174907"/>
    <w:rsid w:val="00174A28"/>
    <w:rsid w:val="00174C94"/>
    <w:rsid w:val="00175D8A"/>
    <w:rsid w:val="001772F7"/>
    <w:rsid w:val="00177D3B"/>
    <w:rsid w:val="001808C3"/>
    <w:rsid w:val="00180C2C"/>
    <w:rsid w:val="00181227"/>
    <w:rsid w:val="00181386"/>
    <w:rsid w:val="001821B4"/>
    <w:rsid w:val="00183B83"/>
    <w:rsid w:val="001859AF"/>
    <w:rsid w:val="00185D12"/>
    <w:rsid w:val="00190F64"/>
    <w:rsid w:val="00190FF1"/>
    <w:rsid w:val="00191932"/>
    <w:rsid w:val="00192851"/>
    <w:rsid w:val="00192AB2"/>
    <w:rsid w:val="0019351A"/>
    <w:rsid w:val="001943B8"/>
    <w:rsid w:val="001949BD"/>
    <w:rsid w:val="00195B91"/>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5A1B"/>
    <w:rsid w:val="001B7CD6"/>
    <w:rsid w:val="001C07EE"/>
    <w:rsid w:val="001C1291"/>
    <w:rsid w:val="001C1835"/>
    <w:rsid w:val="001C2F0A"/>
    <w:rsid w:val="001C3E8B"/>
    <w:rsid w:val="001C50E3"/>
    <w:rsid w:val="001D0556"/>
    <w:rsid w:val="001D2340"/>
    <w:rsid w:val="001D304D"/>
    <w:rsid w:val="001D41A0"/>
    <w:rsid w:val="001D4907"/>
    <w:rsid w:val="001D49E3"/>
    <w:rsid w:val="001D5674"/>
    <w:rsid w:val="001D5D7A"/>
    <w:rsid w:val="001D60FA"/>
    <w:rsid w:val="001D64E5"/>
    <w:rsid w:val="001D65F9"/>
    <w:rsid w:val="001D6BE8"/>
    <w:rsid w:val="001E0F60"/>
    <w:rsid w:val="001E126D"/>
    <w:rsid w:val="001E17A5"/>
    <w:rsid w:val="001E2A27"/>
    <w:rsid w:val="001E2A82"/>
    <w:rsid w:val="001E40C3"/>
    <w:rsid w:val="001E5770"/>
    <w:rsid w:val="001E61A2"/>
    <w:rsid w:val="001E64D9"/>
    <w:rsid w:val="001E715E"/>
    <w:rsid w:val="001E7E96"/>
    <w:rsid w:val="001E7F22"/>
    <w:rsid w:val="001F160E"/>
    <w:rsid w:val="001F2179"/>
    <w:rsid w:val="001F22C7"/>
    <w:rsid w:val="001F6673"/>
    <w:rsid w:val="001F6FE7"/>
    <w:rsid w:val="001F705F"/>
    <w:rsid w:val="001F79B8"/>
    <w:rsid w:val="00202734"/>
    <w:rsid w:val="002027F0"/>
    <w:rsid w:val="00202C4B"/>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5E19"/>
    <w:rsid w:val="00236FC0"/>
    <w:rsid w:val="00237269"/>
    <w:rsid w:val="002402AA"/>
    <w:rsid w:val="00242001"/>
    <w:rsid w:val="00244180"/>
    <w:rsid w:val="002449D7"/>
    <w:rsid w:val="00244E35"/>
    <w:rsid w:val="002453D4"/>
    <w:rsid w:val="002456DE"/>
    <w:rsid w:val="002462A9"/>
    <w:rsid w:val="002466BA"/>
    <w:rsid w:val="00251295"/>
    <w:rsid w:val="00252C1E"/>
    <w:rsid w:val="002534C2"/>
    <w:rsid w:val="002538A8"/>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D73"/>
    <w:rsid w:val="0027705B"/>
    <w:rsid w:val="00277072"/>
    <w:rsid w:val="002801FF"/>
    <w:rsid w:val="00280909"/>
    <w:rsid w:val="0028122D"/>
    <w:rsid w:val="00281DB9"/>
    <w:rsid w:val="0028448F"/>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2143"/>
    <w:rsid w:val="002A2665"/>
    <w:rsid w:val="002A46EB"/>
    <w:rsid w:val="002A4B6B"/>
    <w:rsid w:val="002A6358"/>
    <w:rsid w:val="002B0020"/>
    <w:rsid w:val="002B0781"/>
    <w:rsid w:val="002B18F3"/>
    <w:rsid w:val="002B234B"/>
    <w:rsid w:val="002B2416"/>
    <w:rsid w:val="002B2C60"/>
    <w:rsid w:val="002B68EA"/>
    <w:rsid w:val="002B6E46"/>
    <w:rsid w:val="002C05FB"/>
    <w:rsid w:val="002C0852"/>
    <w:rsid w:val="002C09B4"/>
    <w:rsid w:val="002C0A6A"/>
    <w:rsid w:val="002C14B3"/>
    <w:rsid w:val="002C4124"/>
    <w:rsid w:val="002C416C"/>
    <w:rsid w:val="002C4AE7"/>
    <w:rsid w:val="002C4EFF"/>
    <w:rsid w:val="002C57CB"/>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B8A"/>
    <w:rsid w:val="002E6147"/>
    <w:rsid w:val="002E7519"/>
    <w:rsid w:val="002F01B0"/>
    <w:rsid w:val="002F1ECE"/>
    <w:rsid w:val="002F239E"/>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0A8A"/>
    <w:rsid w:val="0032151F"/>
    <w:rsid w:val="003229BB"/>
    <w:rsid w:val="00322E9C"/>
    <w:rsid w:val="0032300C"/>
    <w:rsid w:val="0032339B"/>
    <w:rsid w:val="003235F0"/>
    <w:rsid w:val="0032448B"/>
    <w:rsid w:val="00324E2A"/>
    <w:rsid w:val="00325DBD"/>
    <w:rsid w:val="00326619"/>
    <w:rsid w:val="00327580"/>
    <w:rsid w:val="00327F4A"/>
    <w:rsid w:val="00330859"/>
    <w:rsid w:val="00331467"/>
    <w:rsid w:val="00332D52"/>
    <w:rsid w:val="00333971"/>
    <w:rsid w:val="00334670"/>
    <w:rsid w:val="003346C8"/>
    <w:rsid w:val="00340C41"/>
    <w:rsid w:val="00341B5C"/>
    <w:rsid w:val="00341CCF"/>
    <w:rsid w:val="003423DF"/>
    <w:rsid w:val="003423E6"/>
    <w:rsid w:val="00344518"/>
    <w:rsid w:val="003445E1"/>
    <w:rsid w:val="00346289"/>
    <w:rsid w:val="0034729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434F"/>
    <w:rsid w:val="00394A52"/>
    <w:rsid w:val="003957C2"/>
    <w:rsid w:val="00397216"/>
    <w:rsid w:val="003A01E0"/>
    <w:rsid w:val="003A071C"/>
    <w:rsid w:val="003A0AB7"/>
    <w:rsid w:val="003A0F69"/>
    <w:rsid w:val="003A35FD"/>
    <w:rsid w:val="003A4089"/>
    <w:rsid w:val="003A4462"/>
    <w:rsid w:val="003A5634"/>
    <w:rsid w:val="003A57CA"/>
    <w:rsid w:val="003A59F0"/>
    <w:rsid w:val="003A6062"/>
    <w:rsid w:val="003B0C58"/>
    <w:rsid w:val="003B1D5A"/>
    <w:rsid w:val="003B24A3"/>
    <w:rsid w:val="003B2DF9"/>
    <w:rsid w:val="003B3C90"/>
    <w:rsid w:val="003B5315"/>
    <w:rsid w:val="003B650F"/>
    <w:rsid w:val="003B6E00"/>
    <w:rsid w:val="003B70CA"/>
    <w:rsid w:val="003C02A4"/>
    <w:rsid w:val="003C08C3"/>
    <w:rsid w:val="003C0C15"/>
    <w:rsid w:val="003C201D"/>
    <w:rsid w:val="003C3645"/>
    <w:rsid w:val="003C39C5"/>
    <w:rsid w:val="003C4C32"/>
    <w:rsid w:val="003C56ED"/>
    <w:rsid w:val="003C5948"/>
    <w:rsid w:val="003C606D"/>
    <w:rsid w:val="003C65F3"/>
    <w:rsid w:val="003C6BD2"/>
    <w:rsid w:val="003C7008"/>
    <w:rsid w:val="003C7473"/>
    <w:rsid w:val="003C7774"/>
    <w:rsid w:val="003D047D"/>
    <w:rsid w:val="003D0C8A"/>
    <w:rsid w:val="003D15A2"/>
    <w:rsid w:val="003D2DEE"/>
    <w:rsid w:val="003D34A3"/>
    <w:rsid w:val="003D379C"/>
    <w:rsid w:val="003D37EE"/>
    <w:rsid w:val="003D5B4D"/>
    <w:rsid w:val="003D6B16"/>
    <w:rsid w:val="003D6B41"/>
    <w:rsid w:val="003D7C10"/>
    <w:rsid w:val="003D7F0D"/>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17BA"/>
    <w:rsid w:val="00402279"/>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3FD"/>
    <w:rsid w:val="00437583"/>
    <w:rsid w:val="00437D06"/>
    <w:rsid w:val="004402D9"/>
    <w:rsid w:val="0044094C"/>
    <w:rsid w:val="00441070"/>
    <w:rsid w:val="00441A31"/>
    <w:rsid w:val="004428BB"/>
    <w:rsid w:val="004440C3"/>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4C8"/>
    <w:rsid w:val="0045776D"/>
    <w:rsid w:val="00457D77"/>
    <w:rsid w:val="00460F1A"/>
    <w:rsid w:val="0046284A"/>
    <w:rsid w:val="00462BFE"/>
    <w:rsid w:val="00462E88"/>
    <w:rsid w:val="00463AF1"/>
    <w:rsid w:val="00463CBC"/>
    <w:rsid w:val="004669D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2FD1"/>
    <w:rsid w:val="00483F0F"/>
    <w:rsid w:val="00485469"/>
    <w:rsid w:val="00486567"/>
    <w:rsid w:val="00486681"/>
    <w:rsid w:val="00486AC0"/>
    <w:rsid w:val="0049016A"/>
    <w:rsid w:val="00492417"/>
    <w:rsid w:val="00492FB0"/>
    <w:rsid w:val="00494F59"/>
    <w:rsid w:val="004955E6"/>
    <w:rsid w:val="00495C05"/>
    <w:rsid w:val="00495EB9"/>
    <w:rsid w:val="0049629F"/>
    <w:rsid w:val="004A09C1"/>
    <w:rsid w:val="004A0ED6"/>
    <w:rsid w:val="004A0FEC"/>
    <w:rsid w:val="004A15E0"/>
    <w:rsid w:val="004A1DF3"/>
    <w:rsid w:val="004A3F0A"/>
    <w:rsid w:val="004A59E0"/>
    <w:rsid w:val="004A5E22"/>
    <w:rsid w:val="004B01C5"/>
    <w:rsid w:val="004B180C"/>
    <w:rsid w:val="004B1996"/>
    <w:rsid w:val="004B1AF9"/>
    <w:rsid w:val="004B2E1A"/>
    <w:rsid w:val="004B6586"/>
    <w:rsid w:val="004B65D1"/>
    <w:rsid w:val="004C0196"/>
    <w:rsid w:val="004C1BA3"/>
    <w:rsid w:val="004C1DC3"/>
    <w:rsid w:val="004C1F47"/>
    <w:rsid w:val="004C23B9"/>
    <w:rsid w:val="004C2403"/>
    <w:rsid w:val="004C2808"/>
    <w:rsid w:val="004C410D"/>
    <w:rsid w:val="004C4CDF"/>
    <w:rsid w:val="004C5201"/>
    <w:rsid w:val="004C7EC5"/>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669"/>
    <w:rsid w:val="00511970"/>
    <w:rsid w:val="0051476D"/>
    <w:rsid w:val="0051771F"/>
    <w:rsid w:val="0052067C"/>
    <w:rsid w:val="00520A7C"/>
    <w:rsid w:val="005211A5"/>
    <w:rsid w:val="00521E3C"/>
    <w:rsid w:val="00522A2F"/>
    <w:rsid w:val="00523373"/>
    <w:rsid w:val="00523B86"/>
    <w:rsid w:val="00524B04"/>
    <w:rsid w:val="00524FD8"/>
    <w:rsid w:val="0052599E"/>
    <w:rsid w:val="00526CFF"/>
    <w:rsid w:val="00527581"/>
    <w:rsid w:val="005275FF"/>
    <w:rsid w:val="005278A0"/>
    <w:rsid w:val="00527C9E"/>
    <w:rsid w:val="0053035F"/>
    <w:rsid w:val="0053171D"/>
    <w:rsid w:val="0053172C"/>
    <w:rsid w:val="00533D94"/>
    <w:rsid w:val="00533E58"/>
    <w:rsid w:val="0053471E"/>
    <w:rsid w:val="005349F9"/>
    <w:rsid w:val="00535C56"/>
    <w:rsid w:val="00536AFB"/>
    <w:rsid w:val="00537142"/>
    <w:rsid w:val="00541091"/>
    <w:rsid w:val="00541EEA"/>
    <w:rsid w:val="00542FD6"/>
    <w:rsid w:val="0054306D"/>
    <w:rsid w:val="00544E84"/>
    <w:rsid w:val="00545417"/>
    <w:rsid w:val="00545C13"/>
    <w:rsid w:val="0054623C"/>
    <w:rsid w:val="0054649A"/>
    <w:rsid w:val="005471C4"/>
    <w:rsid w:val="00552820"/>
    <w:rsid w:val="00552A65"/>
    <w:rsid w:val="00552F7C"/>
    <w:rsid w:val="00553F87"/>
    <w:rsid w:val="005548A7"/>
    <w:rsid w:val="00554D03"/>
    <w:rsid w:val="0055577C"/>
    <w:rsid w:val="00555850"/>
    <w:rsid w:val="00556E4E"/>
    <w:rsid w:val="005574A1"/>
    <w:rsid w:val="00560AB6"/>
    <w:rsid w:val="00561CC5"/>
    <w:rsid w:val="00562961"/>
    <w:rsid w:val="00562CFB"/>
    <w:rsid w:val="00563D98"/>
    <w:rsid w:val="0056490C"/>
    <w:rsid w:val="005673F1"/>
    <w:rsid w:val="00570536"/>
    <w:rsid w:val="005707FC"/>
    <w:rsid w:val="00572E65"/>
    <w:rsid w:val="005746CC"/>
    <w:rsid w:val="00574ECD"/>
    <w:rsid w:val="00576ECC"/>
    <w:rsid w:val="00576F42"/>
    <w:rsid w:val="00577ABE"/>
    <w:rsid w:val="00577AF1"/>
    <w:rsid w:val="0058059B"/>
    <w:rsid w:val="00580828"/>
    <w:rsid w:val="00580E17"/>
    <w:rsid w:val="00583B0E"/>
    <w:rsid w:val="00585B1F"/>
    <w:rsid w:val="00586319"/>
    <w:rsid w:val="00586CC3"/>
    <w:rsid w:val="00587AF2"/>
    <w:rsid w:val="005908BF"/>
    <w:rsid w:val="00591043"/>
    <w:rsid w:val="005926D8"/>
    <w:rsid w:val="005943CF"/>
    <w:rsid w:val="00594453"/>
    <w:rsid w:val="00594CE4"/>
    <w:rsid w:val="005958DE"/>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669D"/>
    <w:rsid w:val="005F0498"/>
    <w:rsid w:val="005F0F30"/>
    <w:rsid w:val="005F1ED1"/>
    <w:rsid w:val="005F4D15"/>
    <w:rsid w:val="005F6479"/>
    <w:rsid w:val="005F666E"/>
    <w:rsid w:val="0060041B"/>
    <w:rsid w:val="00600D06"/>
    <w:rsid w:val="0060166E"/>
    <w:rsid w:val="00601F13"/>
    <w:rsid w:val="00604BFC"/>
    <w:rsid w:val="00604F8A"/>
    <w:rsid w:val="006054AD"/>
    <w:rsid w:val="00605790"/>
    <w:rsid w:val="00605EB6"/>
    <w:rsid w:val="006063E7"/>
    <w:rsid w:val="00606C7D"/>
    <w:rsid w:val="0060734B"/>
    <w:rsid w:val="006077C6"/>
    <w:rsid w:val="00610E3D"/>
    <w:rsid w:val="0061137F"/>
    <w:rsid w:val="0061260C"/>
    <w:rsid w:val="00612EC8"/>
    <w:rsid w:val="00612EF7"/>
    <w:rsid w:val="00613326"/>
    <w:rsid w:val="006139A2"/>
    <w:rsid w:val="00613B3C"/>
    <w:rsid w:val="006150FD"/>
    <w:rsid w:val="00615147"/>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30EA4"/>
    <w:rsid w:val="00631E23"/>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5DC2"/>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115"/>
    <w:rsid w:val="00672410"/>
    <w:rsid w:val="00673DEE"/>
    <w:rsid w:val="00675872"/>
    <w:rsid w:val="00676865"/>
    <w:rsid w:val="00676D7F"/>
    <w:rsid w:val="006778FA"/>
    <w:rsid w:val="006828F7"/>
    <w:rsid w:val="00682E03"/>
    <w:rsid w:val="006842A4"/>
    <w:rsid w:val="0068456D"/>
    <w:rsid w:val="00684A1F"/>
    <w:rsid w:val="00684C62"/>
    <w:rsid w:val="00684E68"/>
    <w:rsid w:val="00684EEF"/>
    <w:rsid w:val="0068581D"/>
    <w:rsid w:val="00685846"/>
    <w:rsid w:val="006858B9"/>
    <w:rsid w:val="00685A88"/>
    <w:rsid w:val="00685BC0"/>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B0C27"/>
    <w:rsid w:val="006B1CB1"/>
    <w:rsid w:val="006B1D10"/>
    <w:rsid w:val="006B3155"/>
    <w:rsid w:val="006B38F0"/>
    <w:rsid w:val="006B3B41"/>
    <w:rsid w:val="006B44E6"/>
    <w:rsid w:val="006B697A"/>
    <w:rsid w:val="006B6D2D"/>
    <w:rsid w:val="006B7A75"/>
    <w:rsid w:val="006C081D"/>
    <w:rsid w:val="006C2595"/>
    <w:rsid w:val="006C3113"/>
    <w:rsid w:val="006C32BA"/>
    <w:rsid w:val="006C3474"/>
    <w:rsid w:val="006C3BF6"/>
    <w:rsid w:val="006C4149"/>
    <w:rsid w:val="006C49CC"/>
    <w:rsid w:val="006C62DE"/>
    <w:rsid w:val="006D0410"/>
    <w:rsid w:val="006D2373"/>
    <w:rsid w:val="006D2C07"/>
    <w:rsid w:val="006D456F"/>
    <w:rsid w:val="006D56DA"/>
    <w:rsid w:val="006D5FF3"/>
    <w:rsid w:val="006D6173"/>
    <w:rsid w:val="006D6E93"/>
    <w:rsid w:val="006D76F3"/>
    <w:rsid w:val="006E026C"/>
    <w:rsid w:val="006E083D"/>
    <w:rsid w:val="006E0A1B"/>
    <w:rsid w:val="006E28AC"/>
    <w:rsid w:val="006E28B3"/>
    <w:rsid w:val="006E2CA7"/>
    <w:rsid w:val="006E2D46"/>
    <w:rsid w:val="006E4553"/>
    <w:rsid w:val="006E4A5C"/>
    <w:rsid w:val="006E563F"/>
    <w:rsid w:val="006E5CFB"/>
    <w:rsid w:val="006E615D"/>
    <w:rsid w:val="006E6764"/>
    <w:rsid w:val="006E7AC2"/>
    <w:rsid w:val="006F1182"/>
    <w:rsid w:val="006F1908"/>
    <w:rsid w:val="006F1AB0"/>
    <w:rsid w:val="006F29BA"/>
    <w:rsid w:val="006F2F2B"/>
    <w:rsid w:val="006F3CC7"/>
    <w:rsid w:val="006F3D2A"/>
    <w:rsid w:val="006F43DF"/>
    <w:rsid w:val="006F49F4"/>
    <w:rsid w:val="006F4FCE"/>
    <w:rsid w:val="006F6BCB"/>
    <w:rsid w:val="006F72A2"/>
    <w:rsid w:val="006F75E2"/>
    <w:rsid w:val="006F7896"/>
    <w:rsid w:val="007009AF"/>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4659"/>
    <w:rsid w:val="00755458"/>
    <w:rsid w:val="007605BE"/>
    <w:rsid w:val="007605F9"/>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2A81"/>
    <w:rsid w:val="00772E97"/>
    <w:rsid w:val="007744E3"/>
    <w:rsid w:val="00775579"/>
    <w:rsid w:val="007755CA"/>
    <w:rsid w:val="0077565A"/>
    <w:rsid w:val="00776D44"/>
    <w:rsid w:val="00777215"/>
    <w:rsid w:val="00780B39"/>
    <w:rsid w:val="00780F5E"/>
    <w:rsid w:val="007816BF"/>
    <w:rsid w:val="0078276E"/>
    <w:rsid w:val="0078367E"/>
    <w:rsid w:val="00784422"/>
    <w:rsid w:val="0078614C"/>
    <w:rsid w:val="00786273"/>
    <w:rsid w:val="0078627C"/>
    <w:rsid w:val="0078668B"/>
    <w:rsid w:val="00787C4B"/>
    <w:rsid w:val="00787CD6"/>
    <w:rsid w:val="007913B9"/>
    <w:rsid w:val="007919EE"/>
    <w:rsid w:val="00791D1F"/>
    <w:rsid w:val="0079287C"/>
    <w:rsid w:val="007957BF"/>
    <w:rsid w:val="00796A60"/>
    <w:rsid w:val="00796D13"/>
    <w:rsid w:val="007A1D65"/>
    <w:rsid w:val="007A2312"/>
    <w:rsid w:val="007A2FEB"/>
    <w:rsid w:val="007A3442"/>
    <w:rsid w:val="007A3F37"/>
    <w:rsid w:val="007A4D1D"/>
    <w:rsid w:val="007A70EB"/>
    <w:rsid w:val="007A7281"/>
    <w:rsid w:val="007A7A2B"/>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24A9"/>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AB5"/>
    <w:rsid w:val="007F1710"/>
    <w:rsid w:val="007F297D"/>
    <w:rsid w:val="007F29E8"/>
    <w:rsid w:val="007F2EA8"/>
    <w:rsid w:val="007F3E7B"/>
    <w:rsid w:val="007F44BE"/>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3E"/>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59A2"/>
    <w:rsid w:val="00855DDB"/>
    <w:rsid w:val="00856A46"/>
    <w:rsid w:val="008609AA"/>
    <w:rsid w:val="008622FE"/>
    <w:rsid w:val="00863256"/>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7795A"/>
    <w:rsid w:val="008815B7"/>
    <w:rsid w:val="008819B9"/>
    <w:rsid w:val="00881A08"/>
    <w:rsid w:val="00881CE1"/>
    <w:rsid w:val="00883336"/>
    <w:rsid w:val="008840CF"/>
    <w:rsid w:val="00885379"/>
    <w:rsid w:val="00885A81"/>
    <w:rsid w:val="0089077B"/>
    <w:rsid w:val="00890F3A"/>
    <w:rsid w:val="008924AD"/>
    <w:rsid w:val="00893DC6"/>
    <w:rsid w:val="00894451"/>
    <w:rsid w:val="00896D66"/>
    <w:rsid w:val="00896DA7"/>
    <w:rsid w:val="0089788E"/>
    <w:rsid w:val="00897D73"/>
    <w:rsid w:val="008A109B"/>
    <w:rsid w:val="008A1193"/>
    <w:rsid w:val="008A1741"/>
    <w:rsid w:val="008A1B0B"/>
    <w:rsid w:val="008A1DA9"/>
    <w:rsid w:val="008A267D"/>
    <w:rsid w:val="008A342D"/>
    <w:rsid w:val="008A4AED"/>
    <w:rsid w:val="008A4B0B"/>
    <w:rsid w:val="008A4DF3"/>
    <w:rsid w:val="008A5726"/>
    <w:rsid w:val="008A5B63"/>
    <w:rsid w:val="008A6057"/>
    <w:rsid w:val="008A71BA"/>
    <w:rsid w:val="008A769E"/>
    <w:rsid w:val="008A7A1B"/>
    <w:rsid w:val="008A7DD1"/>
    <w:rsid w:val="008B0BE6"/>
    <w:rsid w:val="008B1575"/>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5087"/>
    <w:rsid w:val="008E5331"/>
    <w:rsid w:val="008E5A3F"/>
    <w:rsid w:val="008E7258"/>
    <w:rsid w:val="008E78B5"/>
    <w:rsid w:val="008F0309"/>
    <w:rsid w:val="008F33CD"/>
    <w:rsid w:val="008F378C"/>
    <w:rsid w:val="008F38C8"/>
    <w:rsid w:val="008F3D04"/>
    <w:rsid w:val="008F4510"/>
    <w:rsid w:val="008F4F9D"/>
    <w:rsid w:val="008F629E"/>
    <w:rsid w:val="008F6BB1"/>
    <w:rsid w:val="009003EA"/>
    <w:rsid w:val="00900510"/>
    <w:rsid w:val="00900906"/>
    <w:rsid w:val="00900FC5"/>
    <w:rsid w:val="00901533"/>
    <w:rsid w:val="00903AF9"/>
    <w:rsid w:val="00903E3B"/>
    <w:rsid w:val="00903FD0"/>
    <w:rsid w:val="0090499D"/>
    <w:rsid w:val="00906036"/>
    <w:rsid w:val="00906B7D"/>
    <w:rsid w:val="00907304"/>
    <w:rsid w:val="00907392"/>
    <w:rsid w:val="009079DA"/>
    <w:rsid w:val="00907AE9"/>
    <w:rsid w:val="00910BDF"/>
    <w:rsid w:val="00911286"/>
    <w:rsid w:val="00912E2A"/>
    <w:rsid w:val="009132EE"/>
    <w:rsid w:val="00915F16"/>
    <w:rsid w:val="0091640A"/>
    <w:rsid w:val="00921C90"/>
    <w:rsid w:val="00923477"/>
    <w:rsid w:val="00925282"/>
    <w:rsid w:val="009258EA"/>
    <w:rsid w:val="0092677F"/>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5D4E"/>
    <w:rsid w:val="00946C9E"/>
    <w:rsid w:val="009479DA"/>
    <w:rsid w:val="00950E31"/>
    <w:rsid w:val="0095172D"/>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64D"/>
    <w:rsid w:val="00982D22"/>
    <w:rsid w:val="00983E10"/>
    <w:rsid w:val="00984444"/>
    <w:rsid w:val="00984C41"/>
    <w:rsid w:val="0098620F"/>
    <w:rsid w:val="009868DC"/>
    <w:rsid w:val="00987C87"/>
    <w:rsid w:val="00991019"/>
    <w:rsid w:val="00991216"/>
    <w:rsid w:val="00991B2A"/>
    <w:rsid w:val="0099447B"/>
    <w:rsid w:val="00994544"/>
    <w:rsid w:val="00996B8C"/>
    <w:rsid w:val="00996E98"/>
    <w:rsid w:val="009A0347"/>
    <w:rsid w:val="009A0AD7"/>
    <w:rsid w:val="009A1513"/>
    <w:rsid w:val="009A1E9C"/>
    <w:rsid w:val="009A28EC"/>
    <w:rsid w:val="009A5B40"/>
    <w:rsid w:val="009A5D37"/>
    <w:rsid w:val="009A729D"/>
    <w:rsid w:val="009B0E4A"/>
    <w:rsid w:val="009B24FC"/>
    <w:rsid w:val="009B28C0"/>
    <w:rsid w:val="009B3D73"/>
    <w:rsid w:val="009B4C32"/>
    <w:rsid w:val="009B5B00"/>
    <w:rsid w:val="009B687E"/>
    <w:rsid w:val="009C3863"/>
    <w:rsid w:val="009C487B"/>
    <w:rsid w:val="009C4ED4"/>
    <w:rsid w:val="009C76FD"/>
    <w:rsid w:val="009C79EA"/>
    <w:rsid w:val="009D1F69"/>
    <w:rsid w:val="009D36E5"/>
    <w:rsid w:val="009D46FC"/>
    <w:rsid w:val="009D4ABF"/>
    <w:rsid w:val="009D4F10"/>
    <w:rsid w:val="009D7034"/>
    <w:rsid w:val="009E16A3"/>
    <w:rsid w:val="009E1DDC"/>
    <w:rsid w:val="009E3538"/>
    <w:rsid w:val="009E3D3D"/>
    <w:rsid w:val="009E49B3"/>
    <w:rsid w:val="009E5026"/>
    <w:rsid w:val="009E5EFF"/>
    <w:rsid w:val="009E6A0F"/>
    <w:rsid w:val="009E72B1"/>
    <w:rsid w:val="009E7DB7"/>
    <w:rsid w:val="009F01C6"/>
    <w:rsid w:val="009F4462"/>
    <w:rsid w:val="009F4CEE"/>
    <w:rsid w:val="009F52FC"/>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2038F"/>
    <w:rsid w:val="00A206DF"/>
    <w:rsid w:val="00A21830"/>
    <w:rsid w:val="00A2322E"/>
    <w:rsid w:val="00A23530"/>
    <w:rsid w:val="00A23866"/>
    <w:rsid w:val="00A24530"/>
    <w:rsid w:val="00A26452"/>
    <w:rsid w:val="00A27279"/>
    <w:rsid w:val="00A27B4A"/>
    <w:rsid w:val="00A27D58"/>
    <w:rsid w:val="00A3013A"/>
    <w:rsid w:val="00A3032D"/>
    <w:rsid w:val="00A30E8D"/>
    <w:rsid w:val="00A314B8"/>
    <w:rsid w:val="00A3254C"/>
    <w:rsid w:val="00A3317D"/>
    <w:rsid w:val="00A3338A"/>
    <w:rsid w:val="00A349D6"/>
    <w:rsid w:val="00A34C61"/>
    <w:rsid w:val="00A352A9"/>
    <w:rsid w:val="00A36D9B"/>
    <w:rsid w:val="00A41345"/>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B11"/>
    <w:rsid w:val="00A74E76"/>
    <w:rsid w:val="00A80871"/>
    <w:rsid w:val="00A81101"/>
    <w:rsid w:val="00A81648"/>
    <w:rsid w:val="00A8170B"/>
    <w:rsid w:val="00A82423"/>
    <w:rsid w:val="00A83549"/>
    <w:rsid w:val="00A83E74"/>
    <w:rsid w:val="00A83F7F"/>
    <w:rsid w:val="00A86240"/>
    <w:rsid w:val="00A86B83"/>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B1453"/>
    <w:rsid w:val="00AB2972"/>
    <w:rsid w:val="00AB2A03"/>
    <w:rsid w:val="00AB2CBC"/>
    <w:rsid w:val="00AB5B0E"/>
    <w:rsid w:val="00AB66E1"/>
    <w:rsid w:val="00AB6948"/>
    <w:rsid w:val="00AC11BF"/>
    <w:rsid w:val="00AC1858"/>
    <w:rsid w:val="00AC2513"/>
    <w:rsid w:val="00AC2E21"/>
    <w:rsid w:val="00AC2F01"/>
    <w:rsid w:val="00AC3D16"/>
    <w:rsid w:val="00AC4D4E"/>
    <w:rsid w:val="00AC4EC0"/>
    <w:rsid w:val="00AC632B"/>
    <w:rsid w:val="00AC65FC"/>
    <w:rsid w:val="00AC6AB9"/>
    <w:rsid w:val="00AC7349"/>
    <w:rsid w:val="00AC7BE4"/>
    <w:rsid w:val="00AC7F63"/>
    <w:rsid w:val="00AD0415"/>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4B9"/>
    <w:rsid w:val="00B01F0C"/>
    <w:rsid w:val="00B032C4"/>
    <w:rsid w:val="00B0383D"/>
    <w:rsid w:val="00B03F9F"/>
    <w:rsid w:val="00B04332"/>
    <w:rsid w:val="00B043EE"/>
    <w:rsid w:val="00B04E77"/>
    <w:rsid w:val="00B06845"/>
    <w:rsid w:val="00B0729F"/>
    <w:rsid w:val="00B07EF2"/>
    <w:rsid w:val="00B1040B"/>
    <w:rsid w:val="00B10445"/>
    <w:rsid w:val="00B1084C"/>
    <w:rsid w:val="00B10A87"/>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BC0"/>
    <w:rsid w:val="00B3519A"/>
    <w:rsid w:val="00B36BFA"/>
    <w:rsid w:val="00B3743E"/>
    <w:rsid w:val="00B376CD"/>
    <w:rsid w:val="00B37A8D"/>
    <w:rsid w:val="00B408CE"/>
    <w:rsid w:val="00B420AD"/>
    <w:rsid w:val="00B43066"/>
    <w:rsid w:val="00B43AB2"/>
    <w:rsid w:val="00B43FC6"/>
    <w:rsid w:val="00B44AD2"/>
    <w:rsid w:val="00B44E6E"/>
    <w:rsid w:val="00B46BF7"/>
    <w:rsid w:val="00B47C95"/>
    <w:rsid w:val="00B50649"/>
    <w:rsid w:val="00B528A2"/>
    <w:rsid w:val="00B536CE"/>
    <w:rsid w:val="00B539EF"/>
    <w:rsid w:val="00B55A4A"/>
    <w:rsid w:val="00B55FBC"/>
    <w:rsid w:val="00B57535"/>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940"/>
    <w:rsid w:val="00B90E44"/>
    <w:rsid w:val="00B915B1"/>
    <w:rsid w:val="00B942AB"/>
    <w:rsid w:val="00B95B45"/>
    <w:rsid w:val="00BA05D2"/>
    <w:rsid w:val="00BA330D"/>
    <w:rsid w:val="00BA5563"/>
    <w:rsid w:val="00BB1091"/>
    <w:rsid w:val="00BB1A8B"/>
    <w:rsid w:val="00BB2BBC"/>
    <w:rsid w:val="00BB2CA3"/>
    <w:rsid w:val="00BB2F44"/>
    <w:rsid w:val="00BB52AB"/>
    <w:rsid w:val="00BC1919"/>
    <w:rsid w:val="00BC2217"/>
    <w:rsid w:val="00BC362D"/>
    <w:rsid w:val="00BC41EF"/>
    <w:rsid w:val="00BC5460"/>
    <w:rsid w:val="00BC546B"/>
    <w:rsid w:val="00BC5AE7"/>
    <w:rsid w:val="00BC5F32"/>
    <w:rsid w:val="00BC7653"/>
    <w:rsid w:val="00BC77C5"/>
    <w:rsid w:val="00BD2440"/>
    <w:rsid w:val="00BD3AA4"/>
    <w:rsid w:val="00BD3AC6"/>
    <w:rsid w:val="00BD413F"/>
    <w:rsid w:val="00BD48D4"/>
    <w:rsid w:val="00BD4E03"/>
    <w:rsid w:val="00BD518F"/>
    <w:rsid w:val="00BD5234"/>
    <w:rsid w:val="00BD5907"/>
    <w:rsid w:val="00BD6696"/>
    <w:rsid w:val="00BD6ADF"/>
    <w:rsid w:val="00BE0ACA"/>
    <w:rsid w:val="00BE0EC6"/>
    <w:rsid w:val="00BE2A70"/>
    <w:rsid w:val="00BE3119"/>
    <w:rsid w:val="00BE318D"/>
    <w:rsid w:val="00BE458F"/>
    <w:rsid w:val="00BE4FB3"/>
    <w:rsid w:val="00BE5491"/>
    <w:rsid w:val="00BE602F"/>
    <w:rsid w:val="00BE603B"/>
    <w:rsid w:val="00BE6831"/>
    <w:rsid w:val="00BE7F0F"/>
    <w:rsid w:val="00BF1AC6"/>
    <w:rsid w:val="00BF1E06"/>
    <w:rsid w:val="00BF2942"/>
    <w:rsid w:val="00BF38D6"/>
    <w:rsid w:val="00BF415B"/>
    <w:rsid w:val="00BF626F"/>
    <w:rsid w:val="00BF7B54"/>
    <w:rsid w:val="00C00319"/>
    <w:rsid w:val="00C00840"/>
    <w:rsid w:val="00C02268"/>
    <w:rsid w:val="00C03474"/>
    <w:rsid w:val="00C042CE"/>
    <w:rsid w:val="00C04F18"/>
    <w:rsid w:val="00C04F9D"/>
    <w:rsid w:val="00C06903"/>
    <w:rsid w:val="00C07D42"/>
    <w:rsid w:val="00C10716"/>
    <w:rsid w:val="00C11A5C"/>
    <w:rsid w:val="00C1220A"/>
    <w:rsid w:val="00C12E6F"/>
    <w:rsid w:val="00C130BD"/>
    <w:rsid w:val="00C152EE"/>
    <w:rsid w:val="00C15962"/>
    <w:rsid w:val="00C16180"/>
    <w:rsid w:val="00C175B0"/>
    <w:rsid w:val="00C20622"/>
    <w:rsid w:val="00C208FB"/>
    <w:rsid w:val="00C210BA"/>
    <w:rsid w:val="00C2167C"/>
    <w:rsid w:val="00C216A1"/>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F4"/>
    <w:rsid w:val="00C40AEA"/>
    <w:rsid w:val="00C417C8"/>
    <w:rsid w:val="00C418AF"/>
    <w:rsid w:val="00C41C95"/>
    <w:rsid w:val="00C439DF"/>
    <w:rsid w:val="00C43F73"/>
    <w:rsid w:val="00C451F7"/>
    <w:rsid w:val="00C45FCB"/>
    <w:rsid w:val="00C46E36"/>
    <w:rsid w:val="00C4761F"/>
    <w:rsid w:val="00C50C9D"/>
    <w:rsid w:val="00C516A7"/>
    <w:rsid w:val="00C52937"/>
    <w:rsid w:val="00C52F72"/>
    <w:rsid w:val="00C54D32"/>
    <w:rsid w:val="00C5706F"/>
    <w:rsid w:val="00C57463"/>
    <w:rsid w:val="00C57AD8"/>
    <w:rsid w:val="00C608BD"/>
    <w:rsid w:val="00C61210"/>
    <w:rsid w:val="00C618AE"/>
    <w:rsid w:val="00C63D42"/>
    <w:rsid w:val="00C64511"/>
    <w:rsid w:val="00C648C0"/>
    <w:rsid w:val="00C66624"/>
    <w:rsid w:val="00C72F18"/>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D0A"/>
    <w:rsid w:val="00CA5693"/>
    <w:rsid w:val="00CA6A99"/>
    <w:rsid w:val="00CA77F3"/>
    <w:rsid w:val="00CA79B7"/>
    <w:rsid w:val="00CB0195"/>
    <w:rsid w:val="00CB0A55"/>
    <w:rsid w:val="00CB0E1B"/>
    <w:rsid w:val="00CB1099"/>
    <w:rsid w:val="00CB2612"/>
    <w:rsid w:val="00CB2FB5"/>
    <w:rsid w:val="00CB372F"/>
    <w:rsid w:val="00CB3AC3"/>
    <w:rsid w:val="00CB441D"/>
    <w:rsid w:val="00CB58C2"/>
    <w:rsid w:val="00CB60B1"/>
    <w:rsid w:val="00CB62CE"/>
    <w:rsid w:val="00CB68CE"/>
    <w:rsid w:val="00CC3A7D"/>
    <w:rsid w:val="00CC488B"/>
    <w:rsid w:val="00CC4891"/>
    <w:rsid w:val="00CC6B23"/>
    <w:rsid w:val="00CC7BDA"/>
    <w:rsid w:val="00CC7E61"/>
    <w:rsid w:val="00CD0B7F"/>
    <w:rsid w:val="00CD1EC0"/>
    <w:rsid w:val="00CD21EB"/>
    <w:rsid w:val="00CD33F6"/>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5EE5"/>
    <w:rsid w:val="00CF7CE8"/>
    <w:rsid w:val="00D0349C"/>
    <w:rsid w:val="00D03873"/>
    <w:rsid w:val="00D04EDA"/>
    <w:rsid w:val="00D078EF"/>
    <w:rsid w:val="00D07C49"/>
    <w:rsid w:val="00D105FA"/>
    <w:rsid w:val="00D110EB"/>
    <w:rsid w:val="00D11125"/>
    <w:rsid w:val="00D12A3B"/>
    <w:rsid w:val="00D13363"/>
    <w:rsid w:val="00D13469"/>
    <w:rsid w:val="00D13573"/>
    <w:rsid w:val="00D15707"/>
    <w:rsid w:val="00D1772D"/>
    <w:rsid w:val="00D20757"/>
    <w:rsid w:val="00D2138A"/>
    <w:rsid w:val="00D21B0D"/>
    <w:rsid w:val="00D23D8E"/>
    <w:rsid w:val="00D244A9"/>
    <w:rsid w:val="00D24858"/>
    <w:rsid w:val="00D248F4"/>
    <w:rsid w:val="00D26EAB"/>
    <w:rsid w:val="00D351AD"/>
    <w:rsid w:val="00D379C1"/>
    <w:rsid w:val="00D40703"/>
    <w:rsid w:val="00D40F9A"/>
    <w:rsid w:val="00D42421"/>
    <w:rsid w:val="00D42808"/>
    <w:rsid w:val="00D43128"/>
    <w:rsid w:val="00D437CE"/>
    <w:rsid w:val="00D4400E"/>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9E4"/>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D07FA"/>
    <w:rsid w:val="00DD0C10"/>
    <w:rsid w:val="00DD2119"/>
    <w:rsid w:val="00DD22E4"/>
    <w:rsid w:val="00DD25AC"/>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2B93"/>
    <w:rsid w:val="00DE43BD"/>
    <w:rsid w:val="00DE57C4"/>
    <w:rsid w:val="00DE5D96"/>
    <w:rsid w:val="00DE6CE1"/>
    <w:rsid w:val="00DE7433"/>
    <w:rsid w:val="00DF01AE"/>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797"/>
    <w:rsid w:val="00E56E8F"/>
    <w:rsid w:val="00E60E4B"/>
    <w:rsid w:val="00E61169"/>
    <w:rsid w:val="00E61199"/>
    <w:rsid w:val="00E6131C"/>
    <w:rsid w:val="00E61BC6"/>
    <w:rsid w:val="00E62C72"/>
    <w:rsid w:val="00E62D34"/>
    <w:rsid w:val="00E62F0A"/>
    <w:rsid w:val="00E64D93"/>
    <w:rsid w:val="00E65B20"/>
    <w:rsid w:val="00E66134"/>
    <w:rsid w:val="00E665E1"/>
    <w:rsid w:val="00E678C1"/>
    <w:rsid w:val="00E70106"/>
    <w:rsid w:val="00E70774"/>
    <w:rsid w:val="00E71347"/>
    <w:rsid w:val="00E71B61"/>
    <w:rsid w:val="00E71E5D"/>
    <w:rsid w:val="00E72980"/>
    <w:rsid w:val="00E72DF8"/>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6E3D"/>
    <w:rsid w:val="00ED1B44"/>
    <w:rsid w:val="00ED38A4"/>
    <w:rsid w:val="00ED6300"/>
    <w:rsid w:val="00EE0487"/>
    <w:rsid w:val="00EE1CDD"/>
    <w:rsid w:val="00EE3169"/>
    <w:rsid w:val="00EE5164"/>
    <w:rsid w:val="00EE5855"/>
    <w:rsid w:val="00EE6330"/>
    <w:rsid w:val="00EE75D0"/>
    <w:rsid w:val="00EF01AE"/>
    <w:rsid w:val="00EF0B34"/>
    <w:rsid w:val="00EF24EB"/>
    <w:rsid w:val="00EF2F0B"/>
    <w:rsid w:val="00EF32AC"/>
    <w:rsid w:val="00EF3BB8"/>
    <w:rsid w:val="00F008F6"/>
    <w:rsid w:val="00F00BA9"/>
    <w:rsid w:val="00F00DB6"/>
    <w:rsid w:val="00F00ED1"/>
    <w:rsid w:val="00F020D0"/>
    <w:rsid w:val="00F0224E"/>
    <w:rsid w:val="00F02AFF"/>
    <w:rsid w:val="00F02C3A"/>
    <w:rsid w:val="00F03A8E"/>
    <w:rsid w:val="00F0411A"/>
    <w:rsid w:val="00F06595"/>
    <w:rsid w:val="00F073AA"/>
    <w:rsid w:val="00F074CC"/>
    <w:rsid w:val="00F07BCE"/>
    <w:rsid w:val="00F07C36"/>
    <w:rsid w:val="00F10152"/>
    <w:rsid w:val="00F10641"/>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F07"/>
    <w:rsid w:val="00F35132"/>
    <w:rsid w:val="00F35637"/>
    <w:rsid w:val="00F35D03"/>
    <w:rsid w:val="00F36BAA"/>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4B"/>
    <w:rsid w:val="00F84A3C"/>
    <w:rsid w:val="00F850FC"/>
    <w:rsid w:val="00F859FC"/>
    <w:rsid w:val="00F87265"/>
    <w:rsid w:val="00F874FB"/>
    <w:rsid w:val="00F87733"/>
    <w:rsid w:val="00F90377"/>
    <w:rsid w:val="00F91413"/>
    <w:rsid w:val="00F92956"/>
    <w:rsid w:val="00F93F0B"/>
    <w:rsid w:val="00F94F1D"/>
    <w:rsid w:val="00F95A65"/>
    <w:rsid w:val="00FA1186"/>
    <w:rsid w:val="00FA1405"/>
    <w:rsid w:val="00FA3E7C"/>
    <w:rsid w:val="00FA48CB"/>
    <w:rsid w:val="00FA4F4A"/>
    <w:rsid w:val="00FA5E6B"/>
    <w:rsid w:val="00FB14D6"/>
    <w:rsid w:val="00FB1823"/>
    <w:rsid w:val="00FB20C7"/>
    <w:rsid w:val="00FB30AE"/>
    <w:rsid w:val="00FB3BE0"/>
    <w:rsid w:val="00FB3DA8"/>
    <w:rsid w:val="00FB4A57"/>
    <w:rsid w:val="00FB75F5"/>
    <w:rsid w:val="00FB7C6E"/>
    <w:rsid w:val="00FB7F47"/>
    <w:rsid w:val="00FC0847"/>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5261"/>
    <w:rsid w:val="00FF7052"/>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oNotEmbedSmartTags/>
  <w:decimalSymbol w:val="."/>
  <w:listSeparator w:val=","/>
  <w14:docId w14:val="0DAB3E26"/>
  <w15:docId w15:val="{5B100B2A-482F-4EB1-97B1-7ECAFAA5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B92FF-565C-494C-B754-A24C7522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4</cp:revision>
  <cp:lastPrinted>2019-05-01T18:29:00Z</cp:lastPrinted>
  <dcterms:created xsi:type="dcterms:W3CDTF">2019-10-03T13:34:00Z</dcterms:created>
  <dcterms:modified xsi:type="dcterms:W3CDTF">2019-11-07T20:38:00Z</dcterms:modified>
</cp:coreProperties>
</file>